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FD963" w14:textId="3BEE1E14" w:rsidR="004A53B9" w:rsidRDefault="00A646C6" w:rsidP="00330C87">
      <w:r w:rsidRPr="00A646C6">
        <w:t>Альтернативы алкогольным напиткам — отличный выбор для тех, кто хочет избежать негативного влияния алкоголя на здоровье, предпочитает вести здоровый образ жизни или просто ищет новые вкусовые ощущения.</w:t>
      </w:r>
    </w:p>
    <w:p w14:paraId="2F9F4ED5" w14:textId="3A2600C0" w:rsidR="00A646C6" w:rsidRDefault="00A646C6" w:rsidP="00A646C6">
      <w:r>
        <w:t>При выборе напитка учитывайте личные предпочтения</w:t>
      </w:r>
      <w:r>
        <w:t xml:space="preserve"> и </w:t>
      </w:r>
      <w:r>
        <w:t>состояние здор</w:t>
      </w:r>
      <w:r>
        <w:t xml:space="preserve">овья. </w:t>
      </w:r>
      <w:r>
        <w:t>Кроме того, помните, что чрезмерное потребление даже полезных напитков может привести к нежелательным последствиям, таким как избыточный вес или проблемы с пищеварением. Поэтому старайтесь употреблять любые напитки умеренно и прислушиваться к своему организму.</w:t>
      </w:r>
    </w:p>
    <w:sectPr w:rsidR="00A646C6" w:rsidSect="00A646C6">
      <w:pgSz w:w="11906" w:h="16838" w:code="9"/>
      <w:pgMar w:top="709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C87"/>
    <w:rsid w:val="00330C87"/>
    <w:rsid w:val="004A53B9"/>
    <w:rsid w:val="00A646C6"/>
    <w:rsid w:val="00DF0547"/>
    <w:rsid w:val="00E2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3189C"/>
  <w15:chartTrackingRefBased/>
  <w15:docId w15:val="{5C8CC1EA-CC66-4B47-924E-E9DB7793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left="284" w:firstLine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Fifa2018</dc:creator>
  <cp:keywords/>
  <dc:description/>
  <cp:lastModifiedBy>Fifa2018</cp:lastModifiedBy>
  <cp:revision>3</cp:revision>
  <dcterms:created xsi:type="dcterms:W3CDTF">2025-08-13T12:31:00Z</dcterms:created>
  <dcterms:modified xsi:type="dcterms:W3CDTF">2025-08-13T12:32:00Z</dcterms:modified>
</cp:coreProperties>
</file>