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A9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D01A0" w:rsidRPr="006D01A0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3.5pt;height:20.25pt" fillcolor="#002060" stroked="f">
            <v:shadow on="t" color="#b2b2b2" opacity="52429f" offset="3pt"/>
            <v:textpath style="font-family:&quot;Times New Roman&quot;;font-size:18pt;v-text-kern:t" trim="t" fitpath="t" string="Консультация для родителей"/>
          </v:shape>
        </w:pict>
      </w:r>
    </w:p>
    <w:p w:rsidR="00F50AA2" w:rsidRPr="00F50AA2" w:rsidRDefault="00F50AA2" w:rsidP="00F50AA2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50AA2">
        <w:rPr>
          <w:rFonts w:ascii="Times New Roman" w:hAnsi="Times New Roman" w:cs="Times New Roman"/>
          <w:b/>
          <w:color w:val="002060"/>
          <w:sz w:val="32"/>
          <w:szCs w:val="32"/>
        </w:rPr>
        <w:t>Что должен знать и уметь ребенок, идущий в первый класс школы?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Для качественной подготовки малыша к учебной деятельности следует действовать в нескольких направлениях. Будущему первокласснику необходимо обладать элементарными знаниями о себе, родителях и устройстве окружающего мира, иметь базовые навыки счета и развитую речь.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0AA2">
        <w:rPr>
          <w:rFonts w:ascii="Times New Roman" w:hAnsi="Times New Roman" w:cs="Times New Roman"/>
          <w:sz w:val="28"/>
          <w:szCs w:val="28"/>
        </w:rPr>
        <w:t>Итак, что должен знать и уметь будущий первоклассник, в различных областях?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>Общий кругозор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7-летний ребенок уже достаточно развит, чтобы без запинки назвать: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свое имя, фамилию и отчество; свой возраст и дату рождения;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фамилию, имя и отчество родителей, их род занятий и место работы;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свой адрес; страну, в которой живет, и ее столицу;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основные цвета и их оттенки;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части тела человека; предметы одежды, обуви, головные уборы 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профессии, виды спорта;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виды наземного, водного, воздушного транспорта;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известные русские народные сказки;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Кроме того, ребенок, поступающий в школу, должен знать правила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местах и на улице</w:t>
      </w:r>
      <w:r w:rsidRPr="00F50AA2">
        <w:rPr>
          <w:rFonts w:ascii="Times New Roman" w:hAnsi="Times New Roman" w:cs="Times New Roman"/>
          <w:sz w:val="28"/>
          <w:szCs w:val="28"/>
        </w:rPr>
        <w:t>.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Мотивационная готовность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Настроен на обучение, готов к серьезной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A2">
        <w:rPr>
          <w:rFonts w:ascii="Times New Roman" w:hAnsi="Times New Roman" w:cs="Times New Roman"/>
          <w:sz w:val="28"/>
          <w:szCs w:val="28"/>
        </w:rPr>
        <w:t>любит думать и фантазировать,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проявляет интерес к самым разнообразным вопросам жизни;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аккуратный, бережно обращается со своими любыми, а затем и школьными вещами.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Математика, счет:</w:t>
      </w:r>
    </w:p>
    <w:p w:rsid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 xml:space="preserve">Умение считать до ста не является обязательным для будущего первоклассника, но базовые знания в области счета у ребенка должны быть. 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знать цифры от 0 до 9;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AA2">
        <w:rPr>
          <w:rFonts w:ascii="Times New Roman" w:hAnsi="Times New Roman" w:cs="Times New Roman"/>
          <w:sz w:val="28"/>
          <w:szCs w:val="28"/>
        </w:rPr>
        <w:t>уметь называть числа в пределах 10 в прямом и обратном порядке; уметь называть число в пределах 10, предшествующее названному и следующее за ним (соседи числа);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понимать смысл знаков «+», «–», «=», «&gt;», «&lt;» и уметь сравнивать; уметь обозначить количество предметов с помощью цифр;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уметь сравнить количество предметов в двух группах;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решать и составлять простые задачи на сложение и вычитание;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знать названия геометрических фигур (круг, квадрат, треугольник, прямоугольник, овал, ромб);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уметь сравнивать предметы по размеру, форме, цвету;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lastRenderedPageBreak/>
        <w:t>ориентироваться в понятиях «лево-право-вверху-внизу», «перед», «между», «за» на листе бумаге в клетку и в пространстве.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Моторика, подготовка руки к письму: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правильно держать карандаш, ручку, кисточку;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складывать геометрические фигуры из счетных палочек, складывать фигуры по образцу;  рисовать геометрические фигуры;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закрашивать карандашом и штриховать фигуры в разном направлении;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проводить без линейки прямую горизонтальную или вертикальную линию;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писать по образцу печатные буквы; аккуратно вырезать из бумаги лепить из пластилина и глины;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клеить и делать аппликации из цветной бумаги.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Развитая моторика не только помогает ребенку выполнять необходимые творческие задания в школе, но и тесно связана с овладением навыком письма и качеством речи.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Развитие речи: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Последовательно излагает свои мысли, умеет  рассказывать по картинке; различает звуки в слове.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Использует в своей речи не только существительные и глаголы, но и</w:t>
      </w:r>
      <w:r w:rsidR="00AB5387">
        <w:rPr>
          <w:rFonts w:ascii="Times New Roman" w:hAnsi="Times New Roman" w:cs="Times New Roman"/>
          <w:sz w:val="28"/>
          <w:szCs w:val="28"/>
        </w:rPr>
        <w:t xml:space="preserve"> достаточно прилагательных, </w:t>
      </w:r>
      <w:r w:rsidRPr="00F50AA2">
        <w:rPr>
          <w:rFonts w:ascii="Times New Roman" w:hAnsi="Times New Roman" w:cs="Times New Roman"/>
          <w:sz w:val="28"/>
          <w:szCs w:val="28"/>
        </w:rPr>
        <w:t xml:space="preserve"> </w:t>
      </w:r>
      <w:r w:rsidR="00AB5387">
        <w:rPr>
          <w:rFonts w:ascii="Times New Roman" w:hAnsi="Times New Roman" w:cs="Times New Roman"/>
          <w:sz w:val="28"/>
          <w:szCs w:val="28"/>
        </w:rPr>
        <w:t>местоимения, числительные</w:t>
      </w:r>
      <w:r w:rsidRPr="00F50AA2">
        <w:rPr>
          <w:rFonts w:ascii="Times New Roman" w:hAnsi="Times New Roman" w:cs="Times New Roman"/>
          <w:sz w:val="28"/>
          <w:szCs w:val="28"/>
        </w:rPr>
        <w:t>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Правильно строит предложение, согласовывая слова между собой;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Проговаривает  все звуки, отсутствуют логопедические проблемы;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>Окружающий мир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Рассмотрим, что должен знать первоклассник, идя в школу, об окружающем мире. Ребенку необходимо: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различать домашних и диких животных, уметь называть детенышей;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называть несколько  зимующих и перелетных птиц;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знать и различать растения, характерные для родного края;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знать названия 2-3 комнатных растений;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знать названия овощей, фруктов, ягод;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>иметь представление о различных природных явлениях;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0AA2">
        <w:rPr>
          <w:rFonts w:ascii="Times New Roman" w:hAnsi="Times New Roman" w:cs="Times New Roman"/>
          <w:sz w:val="28"/>
          <w:szCs w:val="28"/>
        </w:rPr>
        <w:t xml:space="preserve">называть в правильной последовательности – дни недели, месяцы, времена года;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>Каким должен быть будущий первоклассник: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AA2">
        <w:rPr>
          <w:rFonts w:ascii="Times New Roman" w:hAnsi="Times New Roman" w:cs="Times New Roman"/>
          <w:b/>
          <w:color w:val="002060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изически развитым, овладевшим</w:t>
      </w:r>
      <w:r w:rsidRPr="00F50AA2">
        <w:rPr>
          <w:rFonts w:ascii="Times New Roman" w:hAnsi="Times New Roman" w:cs="Times New Roman"/>
          <w:sz w:val="28"/>
          <w:szCs w:val="28"/>
        </w:rPr>
        <w:t xml:space="preserve"> основными культурно-гигиеническими навыками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0AA2" w:rsidRPr="00F50AA2" w:rsidRDefault="00F50AA2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Любознательным, активным</w:t>
      </w:r>
      <w:r w:rsidR="005B4007">
        <w:rPr>
          <w:rFonts w:ascii="Times New Roman" w:hAnsi="Times New Roman" w:cs="Times New Roman"/>
          <w:sz w:val="28"/>
          <w:szCs w:val="28"/>
        </w:rPr>
        <w:t>, интересоваться</w:t>
      </w:r>
      <w:r w:rsidRPr="00F50AA2">
        <w:rPr>
          <w:rFonts w:ascii="Times New Roman" w:hAnsi="Times New Roman" w:cs="Times New Roman"/>
          <w:sz w:val="28"/>
          <w:szCs w:val="28"/>
        </w:rPr>
        <w:t xml:space="preserve"> новым, неизвестным в окружающем мире</w:t>
      </w:r>
      <w:r>
        <w:rPr>
          <w:rFonts w:ascii="Times New Roman" w:hAnsi="Times New Roman" w:cs="Times New Roman"/>
          <w:sz w:val="28"/>
          <w:szCs w:val="28"/>
        </w:rPr>
        <w:t>, э</w:t>
      </w:r>
      <w:r w:rsidR="005B4007">
        <w:rPr>
          <w:rFonts w:ascii="Times New Roman" w:hAnsi="Times New Roman" w:cs="Times New Roman"/>
          <w:sz w:val="28"/>
          <w:szCs w:val="28"/>
        </w:rPr>
        <w:t>моционально отзывчивым;</w:t>
      </w:r>
    </w:p>
    <w:p w:rsidR="00F50AA2" w:rsidRPr="00F50AA2" w:rsidRDefault="005B4007" w:rsidP="00F50AA2">
      <w:pPr>
        <w:pStyle w:val="ab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Владеющим</w:t>
      </w:r>
      <w:r w:rsidR="00F50AA2" w:rsidRPr="00F50AA2">
        <w:rPr>
          <w:rFonts w:ascii="Times New Roman" w:hAnsi="Times New Roman" w:cs="Times New Roman"/>
          <w:sz w:val="28"/>
          <w:szCs w:val="28"/>
        </w:rPr>
        <w:t xml:space="preserve"> средствами общения и способами взаимодействия с взрослыми и сверстниками</w:t>
      </w:r>
      <w:r w:rsidR="00F50AA2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пособ</w:t>
      </w:r>
      <w:r w:rsidR="00F50AA2" w:rsidRPr="00F50AA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50AA2" w:rsidRPr="00F50AA2">
        <w:rPr>
          <w:rFonts w:ascii="Times New Roman" w:hAnsi="Times New Roman" w:cs="Times New Roman"/>
          <w:sz w:val="28"/>
          <w:szCs w:val="28"/>
        </w:rPr>
        <w:t xml:space="preserve"> управлять своим поведением и планировать свои действия, направленные на достижение конкретной цели.</w:t>
      </w:r>
    </w:p>
    <w:p w:rsidR="00F50AA2" w:rsidRPr="00F50AA2" w:rsidRDefault="00F50AA2" w:rsidP="00F50A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50AA2">
        <w:rPr>
          <w:rFonts w:ascii="Times New Roman" w:hAnsi="Times New Roman" w:cs="Times New Roman"/>
          <w:sz w:val="28"/>
          <w:szCs w:val="28"/>
        </w:rPr>
        <w:t>Педагог –</w:t>
      </w:r>
      <w:r w:rsidR="005B4007">
        <w:rPr>
          <w:rFonts w:ascii="Times New Roman" w:hAnsi="Times New Roman" w:cs="Times New Roman"/>
          <w:sz w:val="28"/>
          <w:szCs w:val="28"/>
        </w:rPr>
        <w:t xml:space="preserve"> </w:t>
      </w:r>
      <w:r w:rsidRPr="00F50AA2">
        <w:rPr>
          <w:rFonts w:ascii="Times New Roman" w:hAnsi="Times New Roman" w:cs="Times New Roman"/>
          <w:sz w:val="28"/>
          <w:szCs w:val="28"/>
        </w:rPr>
        <w:t>психолог             Карачарова И.А.</w:t>
      </w:r>
    </w:p>
    <w:sectPr w:rsidR="00F50AA2" w:rsidRPr="00F50AA2" w:rsidSect="00F50A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E50" w:rsidRDefault="006E3E50" w:rsidP="00DD1C5F">
      <w:pPr>
        <w:spacing w:after="0" w:line="240" w:lineRule="auto"/>
      </w:pPr>
      <w:r>
        <w:separator/>
      </w:r>
    </w:p>
  </w:endnote>
  <w:endnote w:type="continuationSeparator" w:id="1">
    <w:p w:rsidR="006E3E50" w:rsidRDefault="006E3E50" w:rsidP="00DD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086" w:rsidRDefault="00A4508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086" w:rsidRDefault="00A4508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086" w:rsidRDefault="00A4508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E50" w:rsidRDefault="006E3E50" w:rsidP="00DD1C5F">
      <w:pPr>
        <w:spacing w:after="0" w:line="240" w:lineRule="auto"/>
      </w:pPr>
      <w:r>
        <w:separator/>
      </w:r>
    </w:p>
  </w:footnote>
  <w:footnote w:type="continuationSeparator" w:id="1">
    <w:p w:rsidR="006E3E50" w:rsidRDefault="006E3E50" w:rsidP="00DD1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C5F" w:rsidRDefault="006D01A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713" o:spid="_x0000_s7170" type="#_x0000_t75" style="position:absolute;margin-left:0;margin-top:0;width:750pt;height:1061.25pt;z-index:-251657216;mso-position-horizontal:center;mso-position-horizontal-relative:margin;mso-position-vertical:center;mso-position-vertical-relative:margin" o:allowincell="f">
          <v:imagedata r:id="rId1" o:title="fon-eco008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C5F" w:rsidRDefault="006D01A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714" o:spid="_x0000_s7171" type="#_x0000_t75" style="position:absolute;margin-left:0;margin-top:0;width:750pt;height:1061.25pt;z-index:-251656192;mso-position-horizontal:center;mso-position-horizontal-relative:margin;mso-position-vertical:center;mso-position-vertical-relative:margin" o:allowincell="f">
          <v:imagedata r:id="rId1" o:title="fon-eco008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C5F" w:rsidRDefault="006D01A0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5712" o:spid="_x0000_s7169" type="#_x0000_t75" style="position:absolute;margin-left:0;margin-top:0;width:750pt;height:1061.25pt;z-index:-251658240;mso-position-horizontal:center;mso-position-horizontal-relative:margin;mso-position-vertical:center;mso-position-vertical-relative:margin" o:allowincell="f">
          <v:imagedata r:id="rId1" o:title="fon-eco008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5CE"/>
    <w:multiLevelType w:val="multilevel"/>
    <w:tmpl w:val="FEBE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1629F"/>
    <w:multiLevelType w:val="multilevel"/>
    <w:tmpl w:val="865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646E7"/>
    <w:multiLevelType w:val="multilevel"/>
    <w:tmpl w:val="7AE6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C7A8C"/>
    <w:multiLevelType w:val="multilevel"/>
    <w:tmpl w:val="28B6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60554"/>
    <w:multiLevelType w:val="multilevel"/>
    <w:tmpl w:val="4700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416C6"/>
    <w:multiLevelType w:val="multilevel"/>
    <w:tmpl w:val="D93E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F338F"/>
    <w:multiLevelType w:val="multilevel"/>
    <w:tmpl w:val="4024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30CA8"/>
    <w:multiLevelType w:val="hybridMultilevel"/>
    <w:tmpl w:val="1862B9AA"/>
    <w:lvl w:ilvl="0" w:tplc="609E078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23640"/>
    <w:multiLevelType w:val="multilevel"/>
    <w:tmpl w:val="349E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014D27"/>
    <w:multiLevelType w:val="multilevel"/>
    <w:tmpl w:val="197A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72F97"/>
    <w:multiLevelType w:val="multilevel"/>
    <w:tmpl w:val="EDF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C108AA"/>
    <w:multiLevelType w:val="multilevel"/>
    <w:tmpl w:val="1F6E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1"/>
  </w:num>
  <w:num w:numId="9">
    <w:abstractNumId w:val="1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5362">
      <o:colormru v:ext="edit" colors="#6fc,#9cf,#ccecff"/>
      <o:colormenu v:ext="edit" fillcolor="#ccecff"/>
    </o:shapedefaults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03642D"/>
    <w:rsid w:val="0003642D"/>
    <w:rsid w:val="000649A9"/>
    <w:rsid w:val="00080287"/>
    <w:rsid w:val="001C5890"/>
    <w:rsid w:val="00213996"/>
    <w:rsid w:val="002E40C9"/>
    <w:rsid w:val="002F136A"/>
    <w:rsid w:val="003D7F38"/>
    <w:rsid w:val="00481756"/>
    <w:rsid w:val="004D0365"/>
    <w:rsid w:val="004E1C90"/>
    <w:rsid w:val="00567E74"/>
    <w:rsid w:val="005B249D"/>
    <w:rsid w:val="005B4007"/>
    <w:rsid w:val="00666E1A"/>
    <w:rsid w:val="006942A5"/>
    <w:rsid w:val="006A68CA"/>
    <w:rsid w:val="006C7BAE"/>
    <w:rsid w:val="006D01A0"/>
    <w:rsid w:val="006E3E50"/>
    <w:rsid w:val="00702AD7"/>
    <w:rsid w:val="00742E58"/>
    <w:rsid w:val="0095242A"/>
    <w:rsid w:val="009808B1"/>
    <w:rsid w:val="00A050F4"/>
    <w:rsid w:val="00A30BF3"/>
    <w:rsid w:val="00A45086"/>
    <w:rsid w:val="00A6391D"/>
    <w:rsid w:val="00AB3E19"/>
    <w:rsid w:val="00AB5387"/>
    <w:rsid w:val="00B16C38"/>
    <w:rsid w:val="00B5257A"/>
    <w:rsid w:val="00BD1626"/>
    <w:rsid w:val="00C5728C"/>
    <w:rsid w:val="00C96C5D"/>
    <w:rsid w:val="00CA3959"/>
    <w:rsid w:val="00D33902"/>
    <w:rsid w:val="00DD1C5F"/>
    <w:rsid w:val="00E566A4"/>
    <w:rsid w:val="00F50AA2"/>
    <w:rsid w:val="00F56369"/>
    <w:rsid w:val="00F6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6fc,#9cf,#ccecff"/>
      <o:colormenu v:ext="edit" fillcolor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642D"/>
    <w:rPr>
      <w:color w:val="0000FF"/>
      <w:u w:val="single"/>
    </w:rPr>
  </w:style>
  <w:style w:type="paragraph" w:styleId="a5">
    <w:name w:val="No Spacing"/>
    <w:uiPriority w:val="1"/>
    <w:qFormat/>
    <w:rsid w:val="0003642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D1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1C5F"/>
  </w:style>
  <w:style w:type="paragraph" w:styleId="a8">
    <w:name w:val="footer"/>
    <w:basedOn w:val="a"/>
    <w:link w:val="a9"/>
    <w:uiPriority w:val="99"/>
    <w:unhideWhenUsed/>
    <w:rsid w:val="00DD1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1C5F"/>
  </w:style>
  <w:style w:type="character" w:customStyle="1" w:styleId="c3">
    <w:name w:val="c3"/>
    <w:basedOn w:val="a0"/>
    <w:rsid w:val="00A45086"/>
  </w:style>
  <w:style w:type="paragraph" w:customStyle="1" w:styleId="c0">
    <w:name w:val="c0"/>
    <w:basedOn w:val="a"/>
    <w:rsid w:val="00D3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3902"/>
  </w:style>
  <w:style w:type="character" w:styleId="aa">
    <w:name w:val="Strong"/>
    <w:basedOn w:val="a0"/>
    <w:uiPriority w:val="22"/>
    <w:qFormat/>
    <w:rsid w:val="00D33902"/>
    <w:rPr>
      <w:b/>
      <w:bCs/>
    </w:rPr>
  </w:style>
  <w:style w:type="paragraph" w:styleId="ab">
    <w:name w:val="List Paragraph"/>
    <w:basedOn w:val="a"/>
    <w:uiPriority w:val="34"/>
    <w:qFormat/>
    <w:rsid w:val="00F50A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76C18-9815-4943-AEA2-14CD50EC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УОиДО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DOU-75</dc:creator>
  <cp:lastModifiedBy>Пользователь</cp:lastModifiedBy>
  <cp:revision>2</cp:revision>
  <dcterms:created xsi:type="dcterms:W3CDTF">2021-09-09T16:19:00Z</dcterms:created>
  <dcterms:modified xsi:type="dcterms:W3CDTF">2021-09-09T16:19:00Z</dcterms:modified>
</cp:coreProperties>
</file>