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8400E" w:rsidTr="0088400E">
        <w:tc>
          <w:tcPr>
            <w:tcW w:w="4853" w:type="dxa"/>
          </w:tcPr>
          <w:p w:rsidR="0088400E" w:rsidRDefault="0088400E" w:rsidP="00CF228D">
            <w:pPr>
              <w:spacing w:line="276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</w:tcPr>
          <w:p w:rsidR="0088400E" w:rsidRDefault="0088400E" w:rsidP="00CF228D">
            <w:pPr>
              <w:spacing w:line="276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:rsidR="0088400E" w:rsidRDefault="0088400E" w:rsidP="00CF228D">
            <w:pPr>
              <w:spacing w:line="276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  <w:t>УТВЕРЖДЕНО</w:t>
            </w:r>
          </w:p>
          <w:p w:rsidR="0088400E" w:rsidRDefault="0088400E" w:rsidP="00CF228D">
            <w:pPr>
              <w:spacing w:line="276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  <w:t>Приказом заведующего</w:t>
            </w:r>
          </w:p>
          <w:p w:rsidR="0088400E" w:rsidRDefault="0088400E" w:rsidP="00CF228D">
            <w:pPr>
              <w:spacing w:line="276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  <w:t>МА ДОУ № 34</w:t>
            </w:r>
          </w:p>
          <w:p w:rsidR="0088400E" w:rsidRDefault="0088400E" w:rsidP="00CF228D">
            <w:pPr>
              <w:spacing w:line="276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4"/>
                <w:szCs w:val="24"/>
                <w:lang w:eastAsia="ru-RU"/>
              </w:rPr>
              <w:t>№ 48-Д от 30.08. 2023 г.</w:t>
            </w:r>
          </w:p>
        </w:tc>
      </w:tr>
    </w:tbl>
    <w:p w:rsidR="0088400E" w:rsidRDefault="0088400E" w:rsidP="00CF228D">
      <w:pPr>
        <w:shd w:val="clear" w:color="auto" w:fill="FFFFFF"/>
        <w:spacing w:after="0" w:line="276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88400E" w:rsidRDefault="0088400E" w:rsidP="00CF228D">
      <w:pPr>
        <w:shd w:val="clear" w:color="auto" w:fill="FFFFFF"/>
        <w:spacing w:after="0" w:line="276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CF228D" w:rsidRPr="00DE622D" w:rsidRDefault="00CF228D" w:rsidP="00CF228D">
      <w:pPr>
        <w:shd w:val="clear" w:color="auto" w:fill="FFFFFF"/>
        <w:spacing w:after="0" w:line="276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DE622D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План ра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боты педагога-наставника на 2023-2024</w:t>
      </w:r>
      <w:r w:rsidRPr="00DE622D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учебный год по планированию, организации и содержанию деятельности</w:t>
      </w:r>
    </w:p>
    <w:p w:rsidR="00CF228D" w:rsidRPr="00DE622D" w:rsidRDefault="00CF228D" w:rsidP="00CF228D">
      <w:pPr>
        <w:shd w:val="clear" w:color="auto" w:fill="FFFFFF"/>
        <w:spacing w:after="225" w:line="276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индивидуальной работы с молодым специалистом</w:t>
      </w:r>
    </w:p>
    <w:p w:rsidR="00CF228D" w:rsidRPr="00DE622D" w:rsidRDefault="00CF228D" w:rsidP="00CF228D">
      <w:pPr>
        <w:shd w:val="clear" w:color="auto" w:fill="FFFFFF"/>
        <w:spacing w:after="225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228D" w:rsidRPr="0088400E" w:rsidRDefault="00CF228D" w:rsidP="0088400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0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884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Создание социальной ситуации развития молодого педагога в процессе адаптации и закрепления его в системе образования.</w:t>
      </w:r>
      <w:bookmarkStart w:id="0" w:name="_GoBack"/>
      <w:bookmarkEnd w:id="0"/>
    </w:p>
    <w:p w:rsidR="00CF228D" w:rsidRPr="0088400E" w:rsidRDefault="00CF228D" w:rsidP="0088400E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400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Задачи</w:t>
      </w:r>
      <w:r w:rsidRPr="0088400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:</w:t>
      </w:r>
    </w:p>
    <w:p w:rsidR="00CF228D" w:rsidRPr="0088400E" w:rsidRDefault="00CF228D" w:rsidP="008840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создать условия для </w:t>
      </w:r>
      <w:r w:rsidRPr="00884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адаптации молодого воспитателя в коллективе;</w:t>
      </w:r>
    </w:p>
    <w:p w:rsidR="00CF228D" w:rsidRPr="0088400E" w:rsidRDefault="00CF228D" w:rsidP="008840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создать условия для </w:t>
      </w:r>
      <w:r w:rsidRPr="00884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определения уровня профессиональной подготовки, </w:t>
      </w:r>
      <w:r w:rsidRPr="008840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 </w:t>
      </w:r>
      <w:r w:rsidRPr="00884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выявления затруднений в педагогической практике и оказания методической помощи;</w:t>
      </w:r>
    </w:p>
    <w:p w:rsidR="00CF228D" w:rsidRPr="0088400E" w:rsidRDefault="00CF228D" w:rsidP="008840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обеспечить развитие профессиональных навыков молодого педагога, в том числе навыков применения различных средств, форм обучения и воспитания, психологии общения с воспитанниками и их родителями;</w:t>
      </w:r>
    </w:p>
    <w:p w:rsidR="00CF228D" w:rsidRPr="0088400E" w:rsidRDefault="00CF228D" w:rsidP="008840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способствовать развитию потребности у молодого педагога к самообразованию и профессиональному самосовершенствованию.</w:t>
      </w:r>
    </w:p>
    <w:p w:rsidR="00CF228D" w:rsidRPr="0088400E" w:rsidRDefault="00CF228D" w:rsidP="0088400E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400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Ожидаемые результаты:</w:t>
      </w:r>
    </w:p>
    <w:p w:rsidR="00CF228D" w:rsidRPr="0088400E" w:rsidRDefault="00CF228D" w:rsidP="008840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Успешная адаптации начинающего педагога в учреждении;</w:t>
      </w:r>
    </w:p>
    <w:p w:rsidR="00CF228D" w:rsidRPr="0088400E" w:rsidRDefault="00CF228D" w:rsidP="008840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Активизации практических, индивидуальных, самостоятельных навыков молодого педагога;</w:t>
      </w:r>
    </w:p>
    <w:p w:rsidR="00CF228D" w:rsidRPr="0088400E" w:rsidRDefault="00CF228D" w:rsidP="008840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CF228D" w:rsidRPr="0088400E" w:rsidRDefault="00CF228D" w:rsidP="008840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Обеспечение непрерывного совершенствования качества преподавания;</w:t>
      </w:r>
    </w:p>
    <w:p w:rsidR="00CF228D" w:rsidRPr="0088400E" w:rsidRDefault="00CF228D" w:rsidP="008840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0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в работе инновационных педагогических технологий.</w:t>
      </w:r>
    </w:p>
    <w:p w:rsidR="00CF228D" w:rsidRPr="0088400E" w:rsidRDefault="00CF228D" w:rsidP="0088400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228D" w:rsidRPr="0088400E" w:rsidRDefault="00CF228D" w:rsidP="0088400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0"/>
        <w:gridCol w:w="3317"/>
        <w:gridCol w:w="3151"/>
        <w:gridCol w:w="2716"/>
        <w:gridCol w:w="2646"/>
      </w:tblGrid>
      <w:tr w:rsidR="00CF228D" w:rsidRPr="0088400E" w:rsidTr="00807162"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Планирование и организация работы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документацией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 за деятельностью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молодого</w:t>
            </w: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4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специалиста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 и методы работы с молодым специалистом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Форма отчетности молодого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специалиста</w:t>
            </w:r>
          </w:p>
        </w:tc>
      </w:tr>
      <w:tr w:rsidR="00CF228D" w:rsidRPr="0088400E" w:rsidTr="00807162">
        <w:tc>
          <w:tcPr>
            <w:tcW w:w="14560" w:type="dxa"/>
            <w:gridSpan w:val="5"/>
          </w:tcPr>
          <w:p w:rsidR="00CF228D" w:rsidRPr="0088400E" w:rsidRDefault="00CF228D" w:rsidP="0088400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</w:tr>
      <w:tr w:rsidR="00CF228D" w:rsidRPr="0088400E" w:rsidTr="00807162"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Диагностика проблем педагога Организационные вопросы. 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программ, пособий.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Составление рабочей программы и 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тематического планирования.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Групповая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документация.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нормативно – правовой базы ДОО (ООП ДО, календарный учебный график, учебный план, годовой план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групповой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документации. Оформление календарно плана воспитательной работы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Проверка выполнения программы.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Анкетирование: Профессиональные затруднения.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Степень комфортности нахождения в коллективе.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Практическое занятие.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«Ведение групповой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документации».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групповой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документации.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планирования</w:t>
            </w:r>
          </w:p>
        </w:tc>
      </w:tr>
      <w:tr w:rsidR="00CF228D" w:rsidRPr="0088400E" w:rsidTr="00807162"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Собеседование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документации по организации образовательной деятельности. (календарный план воспитательной работы, ежедневное планирование)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рабочей программы.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F228D" w:rsidRPr="0088400E" w:rsidTr="00807162">
        <w:tc>
          <w:tcPr>
            <w:tcW w:w="14560" w:type="dxa"/>
            <w:gridSpan w:val="5"/>
          </w:tcPr>
          <w:p w:rsidR="00CF228D" w:rsidRPr="0088400E" w:rsidRDefault="00CF228D" w:rsidP="008840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CF228D" w:rsidRPr="0088400E" w:rsidTr="00807162"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оценки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индивидуального развития детей.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документация по организации образовательной </w:t>
            </w: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деятельности. (Карты развития, мониторинга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детей).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Создание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диагностических (проблемных)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ситуаций.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Помощь молодому педагогу в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проведении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диагностического обследования детей Мониторинг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детского развития.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Карта индивидуального </w:t>
            </w:r>
            <w:proofErr w:type="gramStart"/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развития  детей</w:t>
            </w:r>
            <w:proofErr w:type="gramEnd"/>
          </w:p>
        </w:tc>
      </w:tr>
      <w:tr w:rsidR="00CF228D" w:rsidRPr="0088400E" w:rsidTr="00807162">
        <w:tc>
          <w:tcPr>
            <w:tcW w:w="14560" w:type="dxa"/>
            <w:gridSpan w:val="5"/>
            <w:vAlign w:val="bottom"/>
          </w:tcPr>
          <w:p w:rsidR="00CF228D" w:rsidRPr="0088400E" w:rsidRDefault="00CF228D" w:rsidP="008840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Октябрь</w:t>
            </w:r>
          </w:p>
        </w:tc>
      </w:tr>
      <w:tr w:rsidR="00CF228D" w:rsidRPr="0088400E" w:rsidTr="00807162"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Профессиональный рост педагога.</w:t>
            </w:r>
          </w:p>
        </w:tc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правовых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документов: Закон РФ об образовании; ФГОС ДО, ФОП ДО,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Должностная инструкция воспитателя.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Педагогическое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самообразование: выбор темы, постановка целей и задач, подбор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литературы по теме самообразования. Курсы повышения квалификации,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вебинары</w:t>
            </w:r>
            <w:proofErr w:type="spellEnd"/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конференции, семинары,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дистанционные конкурсы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 по самообразованию. Беседа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«Конфликтные ситуации между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детьми и способы их устранения». Обсуждение конкретных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примеров. Поиск компромиссов и путей выхода из различных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ситуаций между детьми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плана по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самообразованию.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CF228D" w:rsidRPr="0088400E" w:rsidTr="00807162">
        <w:tc>
          <w:tcPr>
            <w:tcW w:w="14560" w:type="dxa"/>
            <w:gridSpan w:val="5"/>
            <w:vAlign w:val="bottom"/>
          </w:tcPr>
          <w:p w:rsidR="00CF228D" w:rsidRPr="0088400E" w:rsidRDefault="00CF228D" w:rsidP="008840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CF228D" w:rsidRPr="0088400E" w:rsidTr="00807162"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Режимные моменты </w:t>
            </w:r>
          </w:p>
        </w:tc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Мастер – класс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«Виды и организация режимных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моментов в ДОО». Просмотр молодым педагогом режимных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моментов. Показ режимных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моментов в игровой форме.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Проверить ведение документации в группе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Методические рекомендации по организации и проведению режимных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моментов.</w:t>
            </w:r>
          </w:p>
        </w:tc>
      </w:tr>
      <w:tr w:rsidR="00CF228D" w:rsidRPr="0088400E" w:rsidTr="00807162">
        <w:tc>
          <w:tcPr>
            <w:tcW w:w="14560" w:type="dxa"/>
            <w:gridSpan w:val="5"/>
            <w:vAlign w:val="bottom"/>
          </w:tcPr>
          <w:p w:rsidR="00CF228D" w:rsidRPr="0088400E" w:rsidRDefault="00CF228D" w:rsidP="008840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</w:tr>
      <w:tr w:rsidR="00CF228D" w:rsidRPr="0088400E" w:rsidTr="00807162"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правовых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документов: Закон РФ об образовании; ФГОС ДО, ФОП ДО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Посещение образовательной деятельности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молодого воспитателя с целью выявления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затруднений, оказания методической помощи.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Взаимопосещение</w:t>
            </w:r>
            <w:proofErr w:type="spellEnd"/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образовательной деятельности.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«Организация 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образовательной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деятельности».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Самоанализ образовательной деятельности</w:t>
            </w:r>
          </w:p>
        </w:tc>
      </w:tr>
      <w:tr w:rsidR="00CF228D" w:rsidRPr="0088400E" w:rsidTr="00807162">
        <w:tc>
          <w:tcPr>
            <w:tcW w:w="14560" w:type="dxa"/>
            <w:gridSpan w:val="5"/>
            <w:vAlign w:val="bottom"/>
          </w:tcPr>
          <w:p w:rsidR="00CF228D" w:rsidRPr="0088400E" w:rsidRDefault="00CF228D" w:rsidP="008840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CF228D" w:rsidRPr="0088400E" w:rsidTr="00807162"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работы с родителями (законными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представителями) воспитанников.</w:t>
            </w:r>
          </w:p>
        </w:tc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правовых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документов: Семейный кодекс РФ.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Документация по организации образовательной деятельности. (план работы с родителями, протоколы родительских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собраний).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родительского собрания, консультаций для родителей 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Помощь молодому педагогу в формировании у родителей практических навыков воспитания.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Родительская гостиная: «Чем и как занять ребенка дома».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Взаимопосещение</w:t>
            </w:r>
            <w:proofErr w:type="spellEnd"/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родительского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собрания.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Документация «Работа с родителями»</w:t>
            </w:r>
          </w:p>
        </w:tc>
      </w:tr>
      <w:tr w:rsidR="00CF228D" w:rsidRPr="0088400E" w:rsidTr="00807162">
        <w:tc>
          <w:tcPr>
            <w:tcW w:w="14560" w:type="dxa"/>
            <w:gridSpan w:val="5"/>
            <w:vAlign w:val="bottom"/>
          </w:tcPr>
          <w:p w:rsidR="00CF228D" w:rsidRPr="0088400E" w:rsidRDefault="00CF228D" w:rsidP="008840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</w:tr>
      <w:tr w:rsidR="00CF228D" w:rsidRPr="0088400E" w:rsidTr="00807162"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исследовательской деятельности воспитанников.</w:t>
            </w:r>
          </w:p>
        </w:tc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Изучение технологии исследовательской деятельности </w:t>
            </w:r>
            <w:proofErr w:type="spellStart"/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Савенкова.А.И</w:t>
            </w:r>
            <w:proofErr w:type="spellEnd"/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Просмотр наставником </w:t>
            </w:r>
            <w:proofErr w:type="gramStart"/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организованной  деятельности</w:t>
            </w:r>
            <w:proofErr w:type="gramEnd"/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второй половине дня.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Консультация «Сотрудничество семьи и дошкольного учреждения по развитию исследовательской деятельности детей» 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Самоанализ</w:t>
            </w:r>
          </w:p>
        </w:tc>
      </w:tr>
      <w:tr w:rsidR="00CF228D" w:rsidRPr="0088400E" w:rsidTr="00807162">
        <w:tc>
          <w:tcPr>
            <w:tcW w:w="14560" w:type="dxa"/>
            <w:gridSpan w:val="5"/>
            <w:vAlign w:val="bottom"/>
          </w:tcPr>
          <w:p w:rsidR="00CF228D" w:rsidRPr="0088400E" w:rsidRDefault="00CF228D" w:rsidP="008840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CF228D" w:rsidRPr="0088400E" w:rsidTr="00807162"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Инновационные технологии и процессы в обучении.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Использование ИКТ технологий.</w:t>
            </w:r>
          </w:p>
        </w:tc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технологии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социализации детей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дошкольного возраста» Гришаева Н.П.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Демонстрация электронного портфолио наставника. Ознакомление с требованиями и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вариантами оформления профессионального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портфолио.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Мастер-класс. Показ наставником мероприятия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«Рефлексивный круг».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Проверить ведение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документации в группе.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Заполнение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документации</w:t>
            </w:r>
          </w:p>
        </w:tc>
      </w:tr>
      <w:tr w:rsidR="00CF228D" w:rsidRPr="0088400E" w:rsidTr="00807162">
        <w:tc>
          <w:tcPr>
            <w:tcW w:w="14560" w:type="dxa"/>
            <w:gridSpan w:val="5"/>
            <w:vAlign w:val="bottom"/>
          </w:tcPr>
          <w:p w:rsidR="00CF228D" w:rsidRPr="0088400E" w:rsidRDefault="00CF228D" w:rsidP="008840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CF228D" w:rsidRPr="0088400E" w:rsidTr="00807162"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развивающей предметно-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пространственной среды в группе.</w:t>
            </w:r>
          </w:p>
        </w:tc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</w:t>
            </w:r>
          </w:p>
          <w:p w:rsidR="00CF228D" w:rsidRPr="0088400E" w:rsidRDefault="0088400E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anchor="6580IP" w:history="1">
              <w:r w:rsidR="00CF228D" w:rsidRPr="0088400E">
                <w:rPr>
                  <w:rFonts w:ascii="Times New Roman" w:eastAsia="Times New Roman" w:hAnsi="Times New Roman" w:cs="Times New Roman"/>
                  <w:color w:val="1E73BE"/>
                  <w:sz w:val="28"/>
                  <w:szCs w:val="28"/>
                  <w:bdr w:val="none" w:sz="0" w:space="0" w:color="auto" w:frame="1"/>
                  <w:lang w:eastAsia="ru-RU"/>
                </w:rPr>
                <w:t>санитарные</w:t>
              </w:r>
            </w:hyperlink>
            <w:r w:rsidR="00CF228D"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6" w:anchor="6580IP" w:history="1">
              <w:r w:rsidR="00CF228D" w:rsidRPr="0088400E">
                <w:rPr>
                  <w:rFonts w:ascii="Times New Roman" w:eastAsia="Times New Roman" w:hAnsi="Times New Roman" w:cs="Times New Roman"/>
                  <w:color w:val="1E73BE"/>
                  <w:sz w:val="28"/>
                  <w:szCs w:val="28"/>
                  <w:bdr w:val="none" w:sz="0" w:space="0" w:color="auto" w:frame="1"/>
                  <w:lang w:eastAsia="ru-RU"/>
                </w:rPr>
                <w:t>правила СП</w:t>
              </w:r>
            </w:hyperlink>
            <w:r w:rsidR="00CF228D"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7" w:anchor="6580IP" w:history="1">
              <w:r w:rsidR="00CF228D" w:rsidRPr="0088400E">
                <w:rPr>
                  <w:rFonts w:ascii="Times New Roman" w:eastAsia="Times New Roman" w:hAnsi="Times New Roman" w:cs="Times New Roman"/>
                  <w:color w:val="1E73BE"/>
                  <w:sz w:val="28"/>
                  <w:szCs w:val="28"/>
                  <w:bdr w:val="none" w:sz="0" w:space="0" w:color="auto" w:frame="1"/>
                  <w:lang w:eastAsia="ru-RU"/>
                </w:rPr>
                <w:t>2.4.3648-20</w:t>
              </w:r>
            </w:hyperlink>
          </w:p>
          <w:p w:rsidR="00CF228D" w:rsidRPr="0088400E" w:rsidRDefault="0088400E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anchor="6580IP" w:history="1">
              <w:r w:rsidR="00CF228D" w:rsidRPr="0088400E">
                <w:rPr>
                  <w:rFonts w:ascii="Times New Roman" w:eastAsia="Times New Roman" w:hAnsi="Times New Roman" w:cs="Times New Roman"/>
                  <w:color w:val="1E73BE"/>
                  <w:sz w:val="28"/>
                  <w:szCs w:val="28"/>
                  <w:bdr w:val="none" w:sz="0" w:space="0" w:color="auto" w:frame="1"/>
                  <w:lang w:eastAsia="ru-RU"/>
                </w:rPr>
                <w:t>“Санитарно-эпидемиологиче</w:t>
              </w:r>
            </w:hyperlink>
            <w:hyperlink r:id="rId9" w:anchor="6580IP" w:history="1">
              <w:r w:rsidR="00CF228D" w:rsidRPr="0088400E">
                <w:rPr>
                  <w:rFonts w:ascii="Times New Roman" w:eastAsia="Times New Roman" w:hAnsi="Times New Roman" w:cs="Times New Roman"/>
                  <w:color w:val="1E73BE"/>
                  <w:sz w:val="28"/>
                  <w:szCs w:val="28"/>
                  <w:bdr w:val="none" w:sz="0" w:space="0" w:color="auto" w:frame="1"/>
                  <w:lang w:eastAsia="ru-RU"/>
                </w:rPr>
                <w:t>ские требования</w:t>
              </w:r>
            </w:hyperlink>
            <w:r w:rsidR="00CF228D"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10" w:anchor="6580IP" w:history="1">
              <w:r w:rsidR="00CF228D" w:rsidRPr="0088400E">
                <w:rPr>
                  <w:rFonts w:ascii="Times New Roman" w:eastAsia="Times New Roman" w:hAnsi="Times New Roman" w:cs="Times New Roman"/>
                  <w:color w:val="1E73BE"/>
                  <w:sz w:val="28"/>
                  <w:szCs w:val="28"/>
                  <w:bdr w:val="none" w:sz="0" w:space="0" w:color="auto" w:frame="1"/>
                  <w:lang w:eastAsia="ru-RU"/>
                </w:rPr>
                <w:t>к организа</w:t>
              </w:r>
              <w:r w:rsidR="00CF228D" w:rsidRPr="0088400E">
                <w:rPr>
                  <w:rFonts w:ascii="Times New Roman" w:eastAsia="Times New Roman" w:hAnsi="Times New Roman" w:cs="Times New Roman"/>
                  <w:color w:val="1E73BE"/>
                  <w:sz w:val="28"/>
                  <w:szCs w:val="28"/>
                  <w:bdr w:val="none" w:sz="0" w:space="0" w:color="auto" w:frame="1"/>
                  <w:lang w:eastAsia="ru-RU"/>
                </w:rPr>
                <w:t>ц</w:t>
              </w:r>
              <w:r w:rsidR="00CF228D" w:rsidRPr="0088400E">
                <w:rPr>
                  <w:rFonts w:ascii="Times New Roman" w:eastAsia="Times New Roman" w:hAnsi="Times New Roman" w:cs="Times New Roman"/>
                  <w:color w:val="1E73BE"/>
                  <w:sz w:val="28"/>
                  <w:szCs w:val="28"/>
                  <w:bdr w:val="none" w:sz="0" w:space="0" w:color="auto" w:frame="1"/>
                  <w:lang w:eastAsia="ru-RU"/>
                </w:rPr>
                <w:t>иям</w:t>
              </w:r>
            </w:hyperlink>
            <w:r w:rsidR="00CF228D"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11" w:anchor="6580IP" w:history="1">
              <w:r w:rsidR="00CF228D" w:rsidRPr="0088400E">
                <w:rPr>
                  <w:rFonts w:ascii="Times New Roman" w:eastAsia="Times New Roman" w:hAnsi="Times New Roman" w:cs="Times New Roman"/>
                  <w:color w:val="1E73BE"/>
                  <w:sz w:val="28"/>
                  <w:szCs w:val="28"/>
                  <w:bdr w:val="none" w:sz="0" w:space="0" w:color="auto" w:frame="1"/>
                  <w:lang w:eastAsia="ru-RU"/>
                </w:rPr>
                <w:t>воспитания и</w:t>
              </w:r>
            </w:hyperlink>
            <w:r w:rsidR="00CF228D"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12" w:anchor="6580IP" w:history="1">
              <w:r w:rsidR="00CF228D" w:rsidRPr="0088400E">
                <w:rPr>
                  <w:rFonts w:ascii="Times New Roman" w:eastAsia="Times New Roman" w:hAnsi="Times New Roman" w:cs="Times New Roman"/>
                  <w:color w:val="1E73BE"/>
                  <w:sz w:val="28"/>
                  <w:szCs w:val="28"/>
                  <w:bdr w:val="none" w:sz="0" w:space="0" w:color="auto" w:frame="1"/>
                  <w:lang w:eastAsia="ru-RU"/>
                </w:rPr>
                <w:t>обучения,</w:t>
              </w:r>
            </w:hyperlink>
            <w:r w:rsidR="00CF228D"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13" w:anchor="6580IP" w:history="1">
              <w:r w:rsidR="00CF228D" w:rsidRPr="0088400E">
                <w:rPr>
                  <w:rFonts w:ascii="Times New Roman" w:eastAsia="Times New Roman" w:hAnsi="Times New Roman" w:cs="Times New Roman"/>
                  <w:color w:val="1E73BE"/>
                  <w:sz w:val="28"/>
                  <w:szCs w:val="28"/>
                  <w:bdr w:val="none" w:sz="0" w:space="0" w:color="auto" w:frame="1"/>
                  <w:lang w:eastAsia="ru-RU"/>
                </w:rPr>
                <w:t>отдыха и</w:t>
              </w:r>
            </w:hyperlink>
          </w:p>
          <w:p w:rsidR="00CF228D" w:rsidRPr="0088400E" w:rsidRDefault="0088400E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anchor="6580IP" w:history="1">
              <w:r w:rsidR="00CF228D" w:rsidRPr="0088400E">
                <w:rPr>
                  <w:rFonts w:ascii="Times New Roman" w:eastAsia="Times New Roman" w:hAnsi="Times New Roman" w:cs="Times New Roman"/>
                  <w:color w:val="1E73BE"/>
                  <w:sz w:val="28"/>
                  <w:szCs w:val="28"/>
                  <w:bdr w:val="none" w:sz="0" w:space="0" w:color="auto" w:frame="1"/>
                  <w:lang w:eastAsia="ru-RU"/>
                </w:rPr>
                <w:t>оздоровления</w:t>
              </w:r>
            </w:hyperlink>
            <w:r w:rsidR="00CF228D"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15" w:anchor="6580IP" w:history="1">
              <w:r w:rsidR="00CF228D" w:rsidRPr="0088400E">
                <w:rPr>
                  <w:rFonts w:ascii="Times New Roman" w:eastAsia="Times New Roman" w:hAnsi="Times New Roman" w:cs="Times New Roman"/>
                  <w:color w:val="1E73BE"/>
                  <w:sz w:val="28"/>
                  <w:szCs w:val="28"/>
                  <w:bdr w:val="none" w:sz="0" w:space="0" w:color="auto" w:frame="1"/>
                  <w:lang w:eastAsia="ru-RU"/>
                </w:rPr>
                <w:t>детей и</w:t>
              </w:r>
            </w:hyperlink>
          </w:p>
          <w:p w:rsidR="00CF228D" w:rsidRPr="0088400E" w:rsidRDefault="0088400E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hyperlink r:id="rId16" w:anchor="6580IP" w:history="1">
              <w:r w:rsidR="00CF228D" w:rsidRPr="0088400E">
                <w:rPr>
                  <w:rFonts w:ascii="Times New Roman" w:eastAsia="Times New Roman" w:hAnsi="Times New Roman" w:cs="Times New Roman"/>
                  <w:color w:val="1E73BE"/>
                  <w:sz w:val="28"/>
                  <w:szCs w:val="28"/>
                  <w:bdr w:val="none" w:sz="0" w:space="0" w:color="auto" w:frame="1"/>
                  <w:lang w:eastAsia="ru-RU"/>
                </w:rPr>
                <w:t>молодежи”</w:t>
              </w:r>
            </w:hyperlink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Обсуждение (принципы построения, наличие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игровых центров, их оснащение, смена материала).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самостоятельной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деятельности детей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Консультация по организации РППС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в группе РППС</w:t>
            </w:r>
          </w:p>
        </w:tc>
      </w:tr>
      <w:tr w:rsidR="00CF228D" w:rsidRPr="0088400E" w:rsidTr="00807162">
        <w:tc>
          <w:tcPr>
            <w:tcW w:w="14560" w:type="dxa"/>
            <w:gridSpan w:val="5"/>
            <w:vAlign w:val="bottom"/>
          </w:tcPr>
          <w:p w:rsidR="00CF228D" w:rsidRPr="0088400E" w:rsidRDefault="00CF228D" w:rsidP="0088400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Май</w:t>
            </w:r>
          </w:p>
        </w:tc>
      </w:tr>
      <w:tr w:rsidR="00CF228D" w:rsidRPr="0088400E" w:rsidTr="00807162"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мониторинга освоения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образовательной программы воспитанниками.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работы молодого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специалиста по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самообразованию за год.</w:t>
            </w:r>
          </w:p>
        </w:tc>
        <w:tc>
          <w:tcPr>
            <w:tcW w:w="2912" w:type="dxa"/>
            <w:vAlign w:val="bottom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правилами проведения педагогической диагностики, с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диагностическим инструментарием, способами фиксирования данных, с методами анализа и обобщения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полученных данных.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и заполнение отчетной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документации.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Помощь в проведении мониторинга.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Оказание помощи в составлении анализа воспитательной работы за год.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работы за год.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Анкетирование. Оценка собственного квалификационного уровня молодым педагогом и педагогом наставником.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Заполнение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индивидуальных образовательных маршрутов.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Помощь молодому педагогу в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составлении плана работы на летний период.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Советы по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Организации планирования и работы в летний период.</w:t>
            </w:r>
          </w:p>
        </w:tc>
        <w:tc>
          <w:tcPr>
            <w:tcW w:w="2912" w:type="dxa"/>
          </w:tcPr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Отчет о результатах наставнической работы,</w:t>
            </w:r>
          </w:p>
          <w:p w:rsidR="00CF228D" w:rsidRPr="0088400E" w:rsidRDefault="00CF228D" w:rsidP="0088400E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собеседование по итогам за год.</w:t>
            </w:r>
          </w:p>
          <w:p w:rsidR="00CF228D" w:rsidRPr="0088400E" w:rsidRDefault="00CF228D" w:rsidP="008840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8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Самоанализ, устранение замечаний</w:t>
            </w:r>
          </w:p>
        </w:tc>
      </w:tr>
    </w:tbl>
    <w:p w:rsidR="00CF228D" w:rsidRPr="0088400E" w:rsidRDefault="00CF228D" w:rsidP="0088400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FE9" w:rsidRPr="0088400E" w:rsidRDefault="002D6FE9" w:rsidP="008840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D6FE9" w:rsidRPr="0088400E" w:rsidSect="0088400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E604A"/>
    <w:multiLevelType w:val="multilevel"/>
    <w:tmpl w:val="96687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021BF7"/>
    <w:multiLevelType w:val="multilevel"/>
    <w:tmpl w:val="2850C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29"/>
    <w:rsid w:val="00173D29"/>
    <w:rsid w:val="002D6FE9"/>
    <w:rsid w:val="0088400E"/>
    <w:rsid w:val="00C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C8A56-2A3E-44C2-B9EF-F68F7619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13" Type="http://schemas.openxmlformats.org/officeDocument/2006/relationships/hyperlink" Target="https://docs.cntd.ru/document/56608565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085656" TargetMode="External"/><Relationship Id="rId12" Type="http://schemas.openxmlformats.org/officeDocument/2006/relationships/hyperlink" Target="https://docs.cntd.ru/document/56608565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60856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11" Type="http://schemas.openxmlformats.org/officeDocument/2006/relationships/hyperlink" Target="https://docs.cntd.ru/document/566085656" TargetMode="External"/><Relationship Id="rId5" Type="http://schemas.openxmlformats.org/officeDocument/2006/relationships/hyperlink" Target="https://docs.cntd.ru/document/566085656" TargetMode="External"/><Relationship Id="rId15" Type="http://schemas.openxmlformats.org/officeDocument/2006/relationships/hyperlink" Target="https://docs.cntd.ru/document/566085656" TargetMode="External"/><Relationship Id="rId10" Type="http://schemas.openxmlformats.org/officeDocument/2006/relationships/hyperlink" Target="https://docs.cntd.ru/document/5660856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085656" TargetMode="External"/><Relationship Id="rId14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2024-03-13T08:25:00Z</dcterms:created>
  <dcterms:modified xsi:type="dcterms:W3CDTF">2024-03-18T04:59:00Z</dcterms:modified>
</cp:coreProperties>
</file>