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center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"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образовательного процесса в дошкольном учреждении в соответствии с ФГОС ДО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"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Содержание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Введение.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1. 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 xml:space="preserve">Индивидуализация </w:t>
      </w:r>
      <w:r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образовательного процесса в ДОУ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 Методы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</w:t>
      </w:r>
      <w:r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зации образовательного процесса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2.1 Предметно-пространственная среда с учетом </w:t>
      </w:r>
      <w:r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Список литературы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Введение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Одним из условий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ФГОС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ДО является поддержка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индивидуальности и инициативы детей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Таким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образовательный процесс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 ДОУ необходимо строить с учетом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индивидуальных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особенностей каждого ребенка.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достигается за счет учета начального уровня развития каждого ребенка и планирования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соответствующих видов деятельности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которые гарантировали бы каждому ребенку возможность добиться успеха. Для этого требуется всесторонняя информация о развитии ребенка, включая здоровье, уровень физического и эмоционального, а также когнитивного развития. Работа воспитателя представляет собой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процесс принятия решений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в ходе которого воспитатель наблюдает за ребенком, определяет, на какой стадии тот находится в наиболее существенных областях развития, и 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соответствии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с этим предпринимает те или иные действия.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Главным принципом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является не столько передача обучающимся знаний, сколько развитие их учебной и познавательной активности. Таким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ребенок выступает субъектом своего собственного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Переход от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образования к самообразованию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самовоспитанию предусматривает изменение характера деятельности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дошкольника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когда он становится активным открывателем знания, собственного опыта, ответственным за свою деятельность и ее результаты.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Успешность реализации такого подхода возможна через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индивидуализацию образовательного процесса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1. 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образовательного процесса в ДОУ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образовательной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деятельности в ДОУ основывается на принятии уникальности личности каждого ребенка, поддержке его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индивидуальных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потребностей и интересов. Изменение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деятельности возможно при совершенствовании условий жизнедеятельности детей в ДОУ, предусматривающих открытое предметно-развивающее пространство или пространство детско-взрослого сообщества.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Образовательный процесс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 выстраивается на основе вариативности форм и содержания работы с детьми, на основе опоры на их ведущие виды деятельности, отражающие </w:t>
      </w:r>
      <w:proofErr w:type="spellStart"/>
      <w:r w:rsidRPr="00D97E75">
        <w:rPr>
          <w:rFonts w:ascii="Liberation Serif" w:hAnsi="Liberation Serif" w:cs="Arial"/>
          <w:color w:val="111111"/>
          <w:sz w:val="28"/>
          <w:szCs w:val="28"/>
        </w:rPr>
        <w:t>самоценность</w:t>
      </w:r>
      <w:proofErr w:type="spellEnd"/>
      <w:r w:rsidRPr="00D97E75">
        <w:rPr>
          <w:rFonts w:ascii="Liberation Serif" w:hAnsi="Liberation Serif" w:cs="Arial"/>
          <w:color w:val="111111"/>
          <w:sz w:val="28"/>
          <w:szCs w:val="28"/>
        </w:rPr>
        <w:t>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Все дети, как известно, разные, и каждый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дошкольник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имеет право на собственный путь развития. Поэтому 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дошкольном учреждении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 должны быть созданы условия для воспитания и обучения детского коллектива в 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lastRenderedPageBreak/>
        <w:t>целом, а также каждому воспитаннику предоставлена возможность проявить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индивидуальность и творчество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 условиях реформирования системы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дошкольного 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и перехода на личностно ориентированное взаимодействие педагога с детьми одной из самых важных является задача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 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 xml:space="preserve">Индивидуализация обучения – 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это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организация учебного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процесса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при котором выбор способов, приемов, темпа обучения обусловливается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индивидуальными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особенностями учащихся;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различные учебно-методические, психолого-педагогические и организационно-управленческие мероприятия, обеспечивающие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индивидуальный подход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Оборудование, материалы и планировка группы работают на развитие каждого ребенка. Дети сами осуществляют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индивидуализацию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когда они выбирают определенный центр активности или берут головоломку, в которой требуется сложить картинку из пяти частей, а не из двенадцати.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является важнейшим элементом программы, ориентированной на ребенка, поскольку, чем более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воспитатель подходит к каждому ребенку, тем более эффективна его работа.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Изменение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образовательной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деятельности возможно при совершенствовании условий жизнедеятельности детей в ДОУ, предусматривающих открытое предметно-развивающее пространство или пространство детско-взрослого сообщества.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Образовательный процесс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 выстраивается на основе вариативности форм и содержания работы с детьми, на основе опоры на их ведущие виды деятельности, отражающие 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само ценность</w:t>
      </w:r>
      <w:bookmarkStart w:id="0" w:name="_GoBack"/>
      <w:bookmarkEnd w:id="0"/>
      <w:r w:rsidRPr="00D97E75">
        <w:rPr>
          <w:rFonts w:ascii="Liberation Serif" w:hAnsi="Liberation Serif" w:cs="Arial"/>
          <w:color w:val="111111"/>
          <w:sz w:val="28"/>
          <w:szCs w:val="28"/>
        </w:rPr>
        <w:t>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дошкольного возраста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Центры активности дают возможность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индивидуализировать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учебно-воспитательный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процесс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исходя из собственных навыков и интересов. Например, в центре искусства, один ребенок будет рвать бумагу, а другой вырежет из нее ножницами замысловатую фигурку. В центре настольных игр один сложит картинку из четырех деревянных кубиков, тогда как другой предпочтет картонную головоломку из 25 кусочков. Воспитатель наблюдает за действиями детей и делает для себя записи, касающиеся их развития. Спустя некоторое время он предложит детям более сложные материалы, которые усложняют задачу, или же, если потребуется, окажет прямую помощь в овладении сложным умением. При таком подходе ребенок может расти и развиваться в своем собственном темпе.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Воспитатели выступают в роли помощников детей, организуют пространство помещения и планируют виды деятельности с учетом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индивидуального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развития каждого ребенка.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Распорядок дня должен включать различные виды занятий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совместные в малых группах 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под руководством воспитателя или самостоятельно.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Должно быть отведено время на занятия по выбору - так дети учатся сознательно делать выбор и реализовывать свои интересы и способности. 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lastRenderedPageBreak/>
        <w:t>Умение детей осуществлять выбор, решать проблемы, взаимодействовать с окружающими людьми, ставить и достигать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 цели- вот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что является наиболее важным для освоения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образовательной программы в ДОУ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соответствии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с новыми требованиями по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рекомендовано осуществлять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образовательный процесс с построением индивидуального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плана поддержки развития каждого ребенка,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который состоит из четырех этапов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1 Этап- сбор информации о ребенке. На этом этапе основным методом является наблюдение и регистрация получаемых данных.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 Этап- анализ полученной информации;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3 Этап- определение целей и задач развития ребенка;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4 Этап- построение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индивидуальной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программы действий ребенка, педагогов и родителей.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Основные характеристики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 xml:space="preserve">индивидуализации </w:t>
      </w:r>
      <w:proofErr w:type="gramStart"/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:</w:t>
      </w:r>
      <w:proofErr w:type="gramEnd"/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1. Интерес, вопрос, намерения, устремление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2. Среда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3. Результат - расширение границ, построение новых возможностей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2. Методы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 образовательного процесса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Одним из важнейших методов планирования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обучения является применение педагогом цикла обучения по принципу реагирования. Этот цикл включает в себя наблюдение за детьми, анализ результатов этих наблюдений, создание условий, которые помогают детям реализовывать их собственные цели, а также наблюдение за влиянием этих условий на достижении поставленных детьми целей. Если цели были достигнуты, тогда вновь организуется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процесс планирования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(выбор темы, определение целей и т. д.)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Если цели не были достигнуты – пересматриваются условия. Иногда этот цикл происходит неформально и быстро; иногда он происходит с большими усилиями и долго.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Работа в небольших группах является еще одним методом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 обучения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Любая самостоятельно выбираемая детьми или организованная взрослыми деятельность может выполняться в небольших подгруппах. Подгруппы из четырех-пяти детей и одного взрослого являются наиболее эффективными для занятий, связанных, например, с поисково-практическими исследовательскими действиями или другими видами действий, требующими повышенной включенности. Этот вид деятельности может быть повторен несколько раз так, чтобы все желающие могли иметь возможность поучаствовать в нем. Это позволяет взрослым помочь и нуждающимся в помощи детям, и стимулировать более способных детей к самостоятельным действиям.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Следующим методом планирования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обучения является обеспечение гибкости в ходе осуществления деятельности. Например, во время лепки дети планировали вылепить из глины животных. Работа может быть построена таким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что дети получают возможность выбора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: какого животного будет лепить каждый из них; из какого 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lastRenderedPageBreak/>
        <w:t>материала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(пластилин разных цветов, цветное тесто, глина, бумажная масса и пр.)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Задача педагога – помочь тем, кому трудно начать работу самостоятельно. Одним он может помочь словами, других приободрить, третьим окажет физическую помощь, если они в ней нуждаются. Более способные дети могут сделать много различных животных, причем такой сложности, как они желают. Далее воспитатель может помочь сделать макет леса, чтобы создать целостную композицию. В ходе работы воспитатель может задать вопросы разной направленности и сложности, предлагать разные варианты выполнения действий и идеи по использованию готовых фигурок. Вместо того чтобы прямо указывать детям, что и как они должны делать, педагог помогает сделать то, что хотят сами дети. Этот подход обеспечивает структуру отношений, при помощи которой дети могут сохранять самостоятельность, а педагог при необходимости может реагировать на их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желания и потребности. Пример лепки иллюстрирует и другой элемент обеспечения </w:t>
      </w:r>
      <w:proofErr w:type="gramStart"/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:</w:t>
      </w:r>
      <w:proofErr w:type="gramEnd"/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 тщательный отбор материалов.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Большинство используемых материалов должны быть гибкими и иметь различную степень сложности – от самых простых до самых сложных. Такая вариантность создает оптимальные возможности для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 обучения и учения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поскольку использование различных материалов предполагает естественную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индивидуализацию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Важно, чтобы воспитатель внимательно наблюдал за детьми, когда они делают выбор, разбиваются на маленькие подгруппы и самостоятельно занимаются тем, что они выбрали. В этом случае взрослый должен ходить по групповой комнате, уделяя какое-то время каждой небольшой подгруппе или отдельным детям, обеспечивая им в случае необходимости поддержку и помощь, подбадривая, или каким-либо иным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взаимодействуя с ними.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Метод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«строительных лесов»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В основе этого метода - идеи Выготского Л. С. о зоне ближайшего развития. Сущность этого метода не в опережающем обучении ребёнка тем знаниям и умениям, которые, с точки зрения педагогов, должны быть сформированы 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соответствии с возрастом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но в том, чтобы, создавая условия, помочь ребёнку самому сделать следующий самостоятельный шаг.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proofErr w:type="spellStart"/>
      <w:r w:rsidRPr="00D97E75">
        <w:rPr>
          <w:rFonts w:ascii="Liberation Serif" w:hAnsi="Liberation Serif" w:cs="Arial"/>
          <w:color w:val="111111"/>
          <w:sz w:val="28"/>
          <w:szCs w:val="28"/>
        </w:rPr>
        <w:t>Иррадирующее</w:t>
      </w:r>
      <w:proofErr w:type="spellEnd"/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 обучение.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(Иррадиация – распространение)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Этот метод основан на признании различий интересов, мотивов и динамике продвижения. Предлагая интересное дело тем детям, кто хочет им заниматься, можно достичь больших успехов в обучении. Эта тактика состоит из трёх основных действий.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1-е действие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"У нас появилась новая интересная игра. Тот, кто хочет научиться играть в неё, может прийти в центр науки".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Или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"Я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(имеется ввиду взрослый)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сегодня буду работать в центре исследований. Я хочу научиться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(узнать, посмотреть, найти и т. п.)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"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2-е действие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"Арина и Никита, вы сегодня узнали что-то новое (научились, посмотрели, нашли, сделали., давайте расскажем об этом всем ребятам.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lastRenderedPageBreak/>
        <w:t>3-е действие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"Если вы хотите что-то узнать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(сделать, найти.)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можете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обратиться к Арине и Никите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Чтобы воспитатель внимательно наблюдал за детьми, когда они делают выбор, разбиваются на маленькие подгруппы и самостоятельно занимаются тем, что они выбрали. В этом случае взрослый должен ходить по групповой комнате, уделяя какое-то время каждой небольшой подгруппе или отдельным детям, обеспечивая им в случае необходимости поддержку и помощь, подбадривая, или каким-либо иным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взаимодействуя с ними.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образовательного процесса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позволяет учитывать интересы, возможности и социальную ситуацию развития воспитанников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дошкольной образовательной организации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Социально-игровой опыт, который приобретает ребенок в период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дошкольного детства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(при грамотной организации работы с ним на основе игровой деятельности)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оказывает существенное влияние на становление его эмоциональной, нравственной и интеллектуальной компетентности ребенка, позволяя формироваться готовности к обучению в школе в целом, и обеспечить каждому воспитаннику активный школьный старт. Тем самым, решается одна из важнейших задач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ФГОС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ДО – осуществление преемственности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дошкольного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и начального школьного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образования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 целях обеспечения равного школьного старта детей, в т. ч. не посещающих ДОУ.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2.1. Предметно-пространственная среда с учетом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Распорядок дня должен включать различные виды занятий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совместные в малых группах 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под руководством воспитателя или самостоятельно.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Должно быть отведено время на занятия по выбору - так дети учатся сознательно делать выбор и реализовывать свои интересы и способности.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Умение детей осуществлять выбор, решать проблемы, взаимодействовать с окружающими сверстниками и взрослыми, ставить и достигать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цели - вот что является наиболее важным для освоения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образовательной программы в дошкольном учреждении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Итак, для того, чтобы естественная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могла состояться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от взрослых требуется умение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- создавать развивающую среду, учитывающую интересы и уровень развития разных детей;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- выделять в режиме время для игр и самостоятельных занятий;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- готовность оказать помощь и поддержку в ситуациях, когда они нужны.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В целях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предметно-пространственной развивающей среды можно использовать оформление стендов,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уголков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«Здравствуйте, я пришел»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Размещая утром свою фотографию, ребенок начинает чувствовать себя членом данного сообщества детей и взрослых. Ребенок – личность, член коллектива.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«Уголок именинника»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 xml:space="preserve">. Постоянное функционирование стенда или уголка с фотографиями детей и обозначением дня их рождения, дополненный 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lastRenderedPageBreak/>
        <w:t>гороскопом, названием сезонов, месяца, числа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(с целью познавательного развития)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«Мое настроение»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Воспитатель, родители могут отследить эмоциональное состояние каждого ребенка в течение дня, а дети учатся осознавать свое эмоциональное состояние. Ребенок и воспитатель – аналитики; родитель – информируемый.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«Я умею, я люблю, хочу научиться»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Заполняется со слов ребенка и раскрывает его интересы и возможности.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«Книга рекордов»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 Лучшие спортивные достижения детей (самый высокий прыжок, лучший теннисист, лучший в беге, лучший лыжник и т. д.) заносятся в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«Книгу рекордов»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Неотъемлемой частью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индивидуализированного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обучения и воспитания выступает проектная деятельность.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Проектная деятельность позволяет воспитывать самостоятельную и ответственную личность, развивает творческие начала, целеустремленность, настойчивость, учит преодолевать трудности. Обучение строится в рамках личностно-ориентированной модели, учитывающей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индивидуальные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темпы усвоения материала, интересы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дошкольников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Результат – условия реализации </w:t>
      </w:r>
      <w:proofErr w:type="gramStart"/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:</w:t>
      </w:r>
      <w:proofErr w:type="gramEnd"/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создание безопасной предметно-пространственной развивающей среды для реализации ребёнком своих замыслов;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знание и принятие взрослыми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индивидуальных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особенностей ребёнка;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готовность взрослых отступить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(поступиться своими педагогическими интересами)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в том случае, если их инициатива не принимается детьми;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готовность педагога вместе с детьми определять цель, предмет и содержание деятельности, договариваться о разделённых или совместных действиях, о форме использования результата;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обязательное отведение времени для свободной игры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использование потенциала семьи, предоставление позитивной информации о ребёнке (события в течение дня, достижения., а также информации о том, с какими трудностями столкнулся ребёнок и наметить пути преодоления этих трудностей. Вовлечение родителей 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образовательный процесс 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(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«Гость группы»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«Мастер-класс»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и т. д.);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• привлечение ресурсов социального окружения </w:t>
      </w:r>
      <w:r w:rsidRPr="00D97E75">
        <w:rPr>
          <w:rFonts w:ascii="Liberation Serif" w:hAnsi="Liberation Serif" w:cs="Arial"/>
          <w:i/>
          <w:iCs/>
          <w:color w:val="111111"/>
          <w:sz w:val="28"/>
          <w:szCs w:val="28"/>
          <w:bdr w:val="none" w:sz="0" w:space="0" w:color="auto" w:frame="1"/>
        </w:rPr>
        <w:t>(библиотеки, школы, театры)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Заключение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Таким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образом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 образовательного процесса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позволяет учитывать интересы, возможности и социальную ситуацию развития воспитанников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дошкольной образовательной организации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распространяется на каждого ребенка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 от педагога ожидается большая гибкость и открытость новым идеям, способность к импровизации, постоянное осмысление происходящего, высокий уровень профессионализма.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lastRenderedPageBreak/>
        <w:t>Индивидуализация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является важнейшим элементом программы, ориентированной на ребенка – чем больше педагог планирует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индивидуальную работу с детьми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, тем эффективна его работа. Можно сделать вывод, что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индивидуальный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подход способствует развитию в ребенке всех его скрытых качеств, на укрепление положительных качеств и устранения недостатков.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Наконец, </w:t>
      </w:r>
      <w:r w:rsidRPr="00D97E75">
        <w:rPr>
          <w:rStyle w:val="a4"/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индивидуализация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обучения может быть необходима отдельным детям в группе. Это особенно относится к тем детям, потенциал развития которых находится выше или ниже установленных условных норм, а также тем детям, которые имеют какие-либо серьезные особенности развития.</w:t>
      </w:r>
    </w:p>
    <w:p w:rsidR="00D97E75" w:rsidRPr="00D97E75" w:rsidRDefault="00D97E75" w:rsidP="00D97E75">
      <w:pPr>
        <w:pStyle w:val="a3"/>
        <w:shd w:val="clear" w:color="auto" w:fill="FFFFFF"/>
        <w:spacing w:before="225" w:beforeAutospacing="0" w:after="225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Список литературы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1. Ресурсы сети Интернет.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Точка доступа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 </w:t>
      </w:r>
      <w:r w:rsidRPr="00D97E75">
        <w:rPr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https://www.maam.ru/detskijsad/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opyt-raboty-organizacija-obrazovatelnoi-dejatelnosti-doshkolnikov-v-sotvetstvi-s-principom-individualizaci-dou-v-ramkah.html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2. Ресурсы сети Интернет.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Точка доступа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 </w:t>
      </w:r>
      <w:r w:rsidRPr="00D97E75">
        <w:rPr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https://www.pedm.ru/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</w:t>
      </w:r>
      <w:proofErr w:type="spellStart"/>
      <w:r w:rsidRPr="00D97E75">
        <w:rPr>
          <w:rFonts w:ascii="Liberation Serif" w:hAnsi="Liberation Serif" w:cs="Arial"/>
          <w:color w:val="111111"/>
          <w:sz w:val="28"/>
          <w:szCs w:val="28"/>
        </w:rPr>
        <w:t>categories</w:t>
      </w:r>
      <w:proofErr w:type="spellEnd"/>
      <w:r w:rsidRPr="00D97E75">
        <w:rPr>
          <w:rFonts w:ascii="Liberation Serif" w:hAnsi="Liberation Serif" w:cs="Arial"/>
          <w:color w:val="111111"/>
          <w:sz w:val="28"/>
          <w:szCs w:val="28"/>
        </w:rPr>
        <w:t>/10/</w:t>
      </w:r>
      <w:proofErr w:type="spellStart"/>
      <w:r w:rsidRPr="00D97E75">
        <w:rPr>
          <w:rFonts w:ascii="Liberation Serif" w:hAnsi="Liberation Serif" w:cs="Arial"/>
          <w:color w:val="111111"/>
          <w:sz w:val="28"/>
          <w:szCs w:val="28"/>
        </w:rPr>
        <w:t>articles</w:t>
      </w:r>
      <w:proofErr w:type="spellEnd"/>
      <w:r w:rsidRPr="00D97E75">
        <w:rPr>
          <w:rFonts w:ascii="Liberation Serif" w:hAnsi="Liberation Serif" w:cs="Arial"/>
          <w:color w:val="111111"/>
          <w:sz w:val="28"/>
          <w:szCs w:val="28"/>
        </w:rPr>
        <w:t>/1563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3. Ресурсы сети Интернет.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Точка доступа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 </w:t>
      </w:r>
      <w:r w:rsidRPr="00D97E75">
        <w:rPr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https://detsadik-208.ru/about/obrazovanie/metodicheskaja-rabota/materialy-metodicheskih-obedinenij/individualizacija-obrazovatelnogo-processa-v-ramkah-vnedrenija-federalnogo-gosudarstvennogo-obrazovatelnogo-standarta-doshkolnogo-obrazovanija/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4. Ресурсы сети Интернет.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Точка доступа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 </w:t>
      </w:r>
      <w:r w:rsidRPr="00D97E75">
        <w:rPr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https://ds7.kalach.obr55.ru/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 DOKS/individualizayiya.pdf</w:t>
      </w:r>
    </w:p>
    <w:p w:rsidR="00D97E75" w:rsidRPr="00D97E75" w:rsidRDefault="00D97E75" w:rsidP="00D97E75">
      <w:pPr>
        <w:pStyle w:val="a3"/>
        <w:shd w:val="clear" w:color="auto" w:fill="FFFFFF"/>
        <w:spacing w:before="0" w:beforeAutospacing="0" w:after="0" w:afterAutospacing="0"/>
        <w:ind w:firstLine="360"/>
        <w:contextualSpacing/>
        <w:jc w:val="both"/>
        <w:rPr>
          <w:rFonts w:ascii="Liberation Serif" w:hAnsi="Liberation Serif" w:cs="Arial"/>
          <w:color w:val="111111"/>
          <w:sz w:val="28"/>
          <w:szCs w:val="28"/>
        </w:rPr>
      </w:pPr>
      <w:r w:rsidRPr="00D97E75">
        <w:rPr>
          <w:rFonts w:ascii="Liberation Serif" w:hAnsi="Liberation Serif" w:cs="Arial"/>
          <w:color w:val="111111"/>
          <w:sz w:val="28"/>
          <w:szCs w:val="28"/>
        </w:rPr>
        <w:t>5. Ресурсы сети Интернет. </w:t>
      </w:r>
      <w:r w:rsidRPr="00D97E75">
        <w:rPr>
          <w:rFonts w:ascii="Liberation Serif" w:hAnsi="Liberation Serif" w:cs="Arial"/>
          <w:color w:val="111111"/>
          <w:sz w:val="28"/>
          <w:szCs w:val="28"/>
          <w:u w:val="single"/>
          <w:bdr w:val="none" w:sz="0" w:space="0" w:color="auto" w:frame="1"/>
        </w:rPr>
        <w:t>Точка доступа</w:t>
      </w:r>
      <w:r w:rsidRPr="00D97E75">
        <w:rPr>
          <w:rFonts w:ascii="Liberation Serif" w:hAnsi="Liberation Serif" w:cs="Arial"/>
          <w:color w:val="111111"/>
          <w:sz w:val="28"/>
          <w:szCs w:val="28"/>
        </w:rPr>
        <w:t>:</w:t>
      </w:r>
      <w:r w:rsidRPr="00D97E75">
        <w:rPr>
          <w:rFonts w:ascii="Liberation Serif" w:hAnsi="Liberation Serif" w:cs="Arial"/>
          <w:color w:val="111111"/>
          <w:sz w:val="28"/>
          <w:szCs w:val="28"/>
          <w:bdr w:val="none" w:sz="0" w:space="0" w:color="auto" w:frame="1"/>
        </w:rPr>
        <w:t>https://nsportal.ru/detskii-sad/vospitatelnaya-rabota/2018/02/21/osushchestvlenie-individualizatsii-v-raznovozrastnoy</w:t>
      </w:r>
    </w:p>
    <w:p w:rsidR="00E81818" w:rsidRDefault="00E81818"/>
    <w:sectPr w:rsidR="00E81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charset w:val="CC"/>
    <w:family w:val="roman"/>
    <w:pitch w:val="variable"/>
    <w:sig w:usb0="A00002AF" w:usb1="500078FB" w:usb2="00000000" w:usb3="00000000" w:csb0="000000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E75"/>
    <w:rsid w:val="00D97E75"/>
    <w:rsid w:val="00E8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423B4"/>
  <w15:chartTrackingRefBased/>
  <w15:docId w15:val="{73BAC83A-EDE6-4A9D-B65D-675B9D6F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7E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6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2548</Words>
  <Characters>14527</Characters>
  <Application>Microsoft Office Word</Application>
  <DocSecurity>0</DocSecurity>
  <Lines>121</Lines>
  <Paragraphs>34</Paragraphs>
  <ScaleCrop>false</ScaleCrop>
  <Company/>
  <LinksUpToDate>false</LinksUpToDate>
  <CharactersWithSpaces>17041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2022-11-09T10:35:00Z</dcterms:created>
  <dcterms:modified xsi:type="dcterms:W3CDTF">2022-11-09T10:37:00Z</dcterms:modified>
</cp:coreProperties>
</file>