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AC" w:rsidRDefault="00E222AC" w:rsidP="00E222AC">
      <w:pPr>
        <w:spacing w:after="0" w:line="240" w:lineRule="auto"/>
        <w:contextualSpacing/>
        <w:jc w:val="center"/>
        <w:rPr>
          <w:rFonts w:cs="Arial"/>
          <w:color w:val="FF0000"/>
          <w:sz w:val="28"/>
          <w:szCs w:val="28"/>
        </w:rPr>
      </w:pPr>
      <w:r w:rsidRPr="00E222AC">
        <w:rPr>
          <w:rFonts w:cs="Arial"/>
          <w:color w:val="FF0000"/>
          <w:sz w:val="28"/>
          <w:szCs w:val="28"/>
        </w:rPr>
        <w:t>Общая памятка по антитеррору для родителей в ДОУ</w:t>
      </w:r>
    </w:p>
    <w:p w:rsidR="00E222AC" w:rsidRDefault="00E222AC" w:rsidP="00E222AC">
      <w:pPr>
        <w:spacing w:after="0" w:line="240" w:lineRule="auto"/>
        <w:contextualSpacing/>
        <w:rPr>
          <w:rFonts w:cs="Arial"/>
          <w:b/>
          <w:color w:val="000000"/>
          <w:sz w:val="28"/>
          <w:szCs w:val="28"/>
          <w:u w:val="single"/>
        </w:rPr>
      </w:pPr>
      <w:r w:rsidRPr="00E222AC">
        <w:rPr>
          <w:rFonts w:cs="Arial"/>
          <w:color w:val="FF0000"/>
          <w:sz w:val="28"/>
          <w:szCs w:val="28"/>
        </w:rPr>
        <w:br/>
      </w:r>
      <w:bookmarkStart w:id="0" w:name="_GoBack"/>
      <w:r w:rsidRPr="00E222AC">
        <w:rPr>
          <w:rFonts w:cs="Arial"/>
          <w:color w:val="000000"/>
          <w:sz w:val="28"/>
          <w:szCs w:val="28"/>
        </w:rPr>
        <w:t>Если вы обнаружили забытые кем-то вещи в общественном транспорте, сообщите об этом водителю.</w:t>
      </w:r>
      <w:r w:rsidRPr="00E222AC">
        <w:rPr>
          <w:rFonts w:cs="Arial"/>
          <w:color w:val="000000"/>
          <w:sz w:val="28"/>
          <w:szCs w:val="28"/>
        </w:rPr>
        <w:br/>
        <w:t>Если увидели подозрительные предметы на территории детского сада, сообщите об этом администрации ДОУ.</w:t>
      </w:r>
      <w:r w:rsidRPr="00E222AC">
        <w:rPr>
          <w:rFonts w:cs="Arial"/>
          <w:color w:val="000000"/>
          <w:sz w:val="28"/>
          <w:szCs w:val="28"/>
        </w:rPr>
        <w:br/>
        <w:t>Если нашли непонятный предмет в своем подъезде, опросите соседей. Если хозяин не нашелся, немедленно сообщите об этом в полицию.</w:t>
      </w:r>
      <w:r w:rsidRPr="00E222AC">
        <w:rPr>
          <w:rFonts w:cs="Arial"/>
          <w:color w:val="000000"/>
          <w:sz w:val="28"/>
          <w:szCs w:val="28"/>
        </w:rPr>
        <w:br/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  <w:r w:rsidRPr="00E222AC">
        <w:rPr>
          <w:rFonts w:cs="Arial"/>
          <w:color w:val="000000"/>
          <w:sz w:val="28"/>
          <w:szCs w:val="28"/>
        </w:rPr>
        <w:br/>
        <w:t>Научите детей ничего не брать у незнакомых людей.</w:t>
      </w:r>
      <w:r w:rsidRPr="00E222AC">
        <w:rPr>
          <w:rFonts w:cs="Arial"/>
          <w:color w:val="000000"/>
          <w:sz w:val="28"/>
          <w:szCs w:val="28"/>
        </w:rPr>
        <w:br/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  <w:r w:rsidRPr="00E222AC">
        <w:rPr>
          <w:rFonts w:cs="Arial"/>
          <w:color w:val="000000"/>
          <w:sz w:val="28"/>
          <w:szCs w:val="28"/>
        </w:rPr>
        <w:br/>
        <w:t>Обращайте внимание: кто идет впереди и позади вас.</w:t>
      </w:r>
      <w:r w:rsidRPr="00E222AC">
        <w:rPr>
          <w:rFonts w:cs="Arial"/>
          <w:color w:val="000000"/>
          <w:sz w:val="28"/>
          <w:szCs w:val="28"/>
        </w:rPr>
        <w:br/>
        <w:t>Если заметили на территории ДОУ подозрительного человека, сообщите об этом воспитателям или администрации.</w:t>
      </w:r>
      <w:r w:rsidRPr="00E222AC">
        <w:rPr>
          <w:rFonts w:cs="Arial"/>
          <w:color w:val="000000"/>
          <w:sz w:val="28"/>
          <w:szCs w:val="28"/>
        </w:rPr>
        <w:br/>
        <w:t>Памятка «Как определить, что предмет может быть взрывным устройством»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b/>
          <w:color w:val="000000"/>
          <w:sz w:val="28"/>
          <w:szCs w:val="28"/>
          <w:u w:val="single"/>
        </w:rPr>
        <w:t>Подозрительны:</w:t>
      </w:r>
    </w:p>
    <w:p w:rsidR="00E222AC" w:rsidRDefault="00E222AC" w:rsidP="00E222AC">
      <w:pPr>
        <w:spacing w:after="0" w:line="240" w:lineRule="auto"/>
        <w:contextualSpacing/>
        <w:rPr>
          <w:rFonts w:cs="Arial"/>
          <w:b/>
          <w:color w:val="000000"/>
          <w:sz w:val="28"/>
          <w:szCs w:val="28"/>
          <w:u w:val="single"/>
        </w:rPr>
      </w:pPr>
    </w:p>
    <w:p w:rsidR="00E222AC" w:rsidRPr="00E222AC" w:rsidRDefault="00E222AC" w:rsidP="00E222AC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Неизвестный сверток, вещь, деталь в машине, на лестнице, в квартире и других местах.</w:t>
      </w:r>
    </w:p>
    <w:p w:rsidR="00E222AC" w:rsidRPr="00E222AC" w:rsidRDefault="00E222AC" w:rsidP="00E222AC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Чужая сумка, пакет, коробка, обнаруженные у дверей квартиры, в подъезде.</w:t>
      </w:r>
    </w:p>
    <w:p w:rsidR="00E222AC" w:rsidRPr="00E222AC" w:rsidRDefault="00E222AC" w:rsidP="00E222AC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Натянутая проволока или шнур.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Провода, изолента, свисающие из-под машины.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b/>
          <w:color w:val="000000"/>
          <w:sz w:val="28"/>
          <w:szCs w:val="28"/>
          <w:u w:val="single"/>
        </w:rPr>
        <w:t>Запрещается: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Пользоваться найденными незнакомыми предметами. Перемещать их, брать в руки.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Обрывать или тянуть отходящие от предмета провода, пробовать их обезвредить.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Ударять один боеприпас о другой или бить любыми предметами по корпусу или взрывателю.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Помещать боеприпасы в костер или разводить огонь над ним.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Собирать и сдавать боеприпасы в качестве металлолома.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Наступать или наезжать на боеприпасы.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Закапывать боеприпасы в землю или бросать их в водоем.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 xml:space="preserve"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</w:t>
      </w:r>
      <w:r w:rsidRPr="00E222AC">
        <w:rPr>
          <w:rFonts w:cs="Arial"/>
          <w:b/>
          <w:color w:val="000000"/>
          <w:sz w:val="28"/>
          <w:szCs w:val="28"/>
        </w:rPr>
        <w:t>Будьте бдительны!</w:t>
      </w:r>
    </w:p>
    <w:p w:rsidR="00E222AC" w:rsidRPr="00E222AC" w:rsidRDefault="00E222AC" w:rsidP="00E222AC">
      <w:pPr>
        <w:pStyle w:val="a3"/>
        <w:spacing w:after="0" w:line="240" w:lineRule="auto"/>
        <w:jc w:val="center"/>
        <w:rPr>
          <w:sz w:val="28"/>
          <w:szCs w:val="28"/>
        </w:rPr>
      </w:pPr>
      <w:r w:rsidRPr="00E222AC">
        <w:rPr>
          <w:rFonts w:cs="Arial"/>
          <w:b/>
          <w:color w:val="000000"/>
          <w:sz w:val="28"/>
          <w:szCs w:val="28"/>
        </w:rPr>
        <w:lastRenderedPageBreak/>
        <w:br/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FF0000"/>
          <w:sz w:val="28"/>
          <w:szCs w:val="28"/>
        </w:rPr>
        <w:t>Памятка по антитеррору «Как вести себя в опасной ситуации»</w:t>
      </w:r>
    </w:p>
    <w:p w:rsidR="00E222AC" w:rsidRDefault="00E222AC" w:rsidP="00E222AC">
      <w:pPr>
        <w:pStyle w:val="a3"/>
        <w:spacing w:after="0" w:line="240" w:lineRule="auto"/>
        <w:rPr>
          <w:rFonts w:cs="Arial"/>
          <w:color w:val="000000"/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br/>
        <w:t>Постарайтесь не паниковать. Успокойтесь. Разговаривайте спокойным голосом.</w:t>
      </w:r>
      <w:r w:rsidRPr="00E222AC">
        <w:rPr>
          <w:rFonts w:cs="Arial"/>
          <w:color w:val="000000"/>
          <w:sz w:val="28"/>
          <w:szCs w:val="28"/>
        </w:rPr>
        <w:br/>
        <w:t>Если Вас связали или закрыли глаза, дышите глубже, старайтесь не поддаваться панике.</w:t>
      </w:r>
      <w:r w:rsidRPr="00E222AC">
        <w:rPr>
          <w:rFonts w:cs="Arial"/>
          <w:color w:val="000000"/>
          <w:sz w:val="28"/>
          <w:szCs w:val="28"/>
        </w:rPr>
        <w:br/>
        <w:t>Подготовьтесь физически, морально и эмоционально к возможному суровому испытанию.</w:t>
      </w:r>
      <w:r w:rsidRPr="00E222AC">
        <w:rPr>
          <w:rFonts w:cs="Arial"/>
          <w:color w:val="000000"/>
          <w:sz w:val="28"/>
          <w:szCs w:val="28"/>
        </w:rPr>
        <w:br/>
        <w:t>Запомните как можно больше информации о террористах: сколько их, как вооружены, как выглядят, о чем разговаривали.</w:t>
      </w:r>
      <w:r w:rsidRPr="00E222AC">
        <w:rPr>
          <w:rFonts w:cs="Arial"/>
          <w:color w:val="000000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E222AC">
        <w:rPr>
          <w:rFonts w:cs="Arial"/>
          <w:color w:val="000000"/>
          <w:sz w:val="28"/>
          <w:szCs w:val="28"/>
        </w:rPr>
        <w:br/>
        <w:t>Не пытайтесь бежать, если нет полной уверенности в успешности побега.</w:t>
      </w:r>
      <w:r w:rsidRPr="00E222AC">
        <w:rPr>
          <w:rFonts w:cs="Arial"/>
          <w:color w:val="000000"/>
          <w:sz w:val="28"/>
          <w:szCs w:val="28"/>
        </w:rPr>
        <w:br/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E222AC">
        <w:rPr>
          <w:rFonts w:cs="Arial"/>
          <w:color w:val="000000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E222AC">
        <w:rPr>
          <w:rFonts w:cs="Arial"/>
          <w:color w:val="000000"/>
          <w:sz w:val="28"/>
          <w:szCs w:val="28"/>
        </w:rPr>
        <w:br/>
        <w:t>В случае штурма здания рекомендуется лечь на пол лицом вниз, сложив руки на затылке.</w:t>
      </w:r>
      <w:r w:rsidRPr="00E222AC">
        <w:rPr>
          <w:rFonts w:cs="Arial"/>
          <w:color w:val="000000"/>
          <w:sz w:val="28"/>
          <w:szCs w:val="28"/>
        </w:rPr>
        <w:br/>
        <w:t>Если при штурме и захвате с вами поступают, как с вероятным преступником – не возмущайтесь, ведь ваша личность еще не установлена. Будьте уверены: полиция и другие спецслужбы уже предпринимают профессиональные меры для Вашего освобождения.</w:t>
      </w:r>
      <w:r w:rsidRPr="00E222AC">
        <w:rPr>
          <w:rFonts w:cs="Arial"/>
          <w:color w:val="000000"/>
          <w:sz w:val="28"/>
          <w:szCs w:val="28"/>
        </w:rPr>
        <w:br/>
        <w:t>Памятка «Как вести себя при угрозе совершения теракта»</w:t>
      </w:r>
      <w:r w:rsidRPr="00E222AC">
        <w:rPr>
          <w:rFonts w:cs="Arial"/>
          <w:color w:val="000000"/>
          <w:sz w:val="28"/>
          <w:szCs w:val="28"/>
        </w:rPr>
        <w:br/>
        <w:t>Быть внимательным, особенно в транспорте, культурно-развлекательных, торговых и спортивных центрах.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Не подбирать чужих оставленных вещей, даже если они выглядят привлекательно, в них могут быть заложены взрывные устройства.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При обнаружении бесхозных вещей сообщить водителю транспорта, сотрудникам объекта, на котором вы их нашли или в полицию.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Объяснить детям, что любая вещь, найденная на улице, может быть очень опасна.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lastRenderedPageBreak/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Если узнали о возможном теракте, сразу сообщите об этом в правоохранительные органы!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FF0000"/>
          <w:sz w:val="28"/>
          <w:szCs w:val="28"/>
        </w:rPr>
        <w:t>Памятка «Как оградить ребенка от злоумышленников»</w:t>
      </w:r>
    </w:p>
    <w:p w:rsidR="00884D1C" w:rsidRPr="00884D1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br/>
        <w:t>Учите вместе с ребенком важную личную информацию. Он должен знать: свои имя, фамилию, адрес, имена родителей и место их работы.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000000"/>
          <w:sz w:val="28"/>
          <w:szCs w:val="28"/>
        </w:rPr>
        <w:br/>
      </w:r>
      <w:r w:rsidRPr="00E222AC">
        <w:rPr>
          <w:rFonts w:cs="Arial"/>
          <w:color w:val="FF0000"/>
          <w:sz w:val="28"/>
          <w:szCs w:val="28"/>
        </w:rPr>
        <w:t>Памятка 4 «НЕ»</w:t>
      </w:r>
    </w:p>
    <w:p w:rsidR="00E222AC" w:rsidRPr="00884D1C" w:rsidRDefault="00E222AC" w:rsidP="00884D1C">
      <w:pPr>
        <w:pStyle w:val="a3"/>
        <w:spacing w:after="0" w:line="240" w:lineRule="auto"/>
        <w:rPr>
          <w:rFonts w:cs="Arial"/>
          <w:color w:val="000000"/>
          <w:sz w:val="28"/>
          <w:szCs w:val="28"/>
          <w:u w:val="single"/>
        </w:rPr>
      </w:pPr>
      <w:r w:rsidRPr="00E222AC">
        <w:rPr>
          <w:rFonts w:cs="Arial"/>
          <w:color w:val="000000"/>
          <w:sz w:val="28"/>
          <w:szCs w:val="28"/>
        </w:rPr>
        <w:br/>
      </w:r>
      <w:r w:rsidRPr="00884D1C">
        <w:rPr>
          <w:rFonts w:cs="Arial"/>
          <w:color w:val="000000"/>
          <w:sz w:val="28"/>
          <w:szCs w:val="28"/>
          <w:u w:val="single"/>
        </w:rPr>
        <w:t>Эту памятку нужно часто повторять своему ребенку:</w:t>
      </w:r>
    </w:p>
    <w:p w:rsidR="00884D1C" w:rsidRPr="00E222AC" w:rsidRDefault="00884D1C" w:rsidP="00884D1C">
      <w:pPr>
        <w:pStyle w:val="a3"/>
        <w:spacing w:after="0" w:line="240" w:lineRule="auto"/>
        <w:rPr>
          <w:sz w:val="28"/>
          <w:szCs w:val="28"/>
        </w:rPr>
      </w:pP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не садись в машину к чужим людям;</w:t>
      </w:r>
    </w:p>
    <w:p w:rsidR="00E222AC" w:rsidRPr="00E222A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не ходи никуда с чужими людьми, как бы они ни уговаривали, чтобы интересное ни предлагали;</w:t>
      </w:r>
    </w:p>
    <w:p w:rsidR="00884D1C" w:rsidRPr="00884D1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не заигрывайся во дворе</w:t>
      </w:r>
      <w:r w:rsidR="00884D1C">
        <w:rPr>
          <w:rFonts w:cs="Arial"/>
          <w:color w:val="000000"/>
          <w:sz w:val="28"/>
          <w:szCs w:val="28"/>
        </w:rPr>
        <w:t>;</w:t>
      </w:r>
    </w:p>
    <w:p w:rsidR="00884D1C" w:rsidRPr="00884D1C" w:rsidRDefault="00E222AC" w:rsidP="00E222AC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222AC">
        <w:rPr>
          <w:rFonts w:cs="Arial"/>
          <w:color w:val="000000"/>
          <w:sz w:val="28"/>
          <w:szCs w:val="28"/>
        </w:rPr>
        <w:t>не играй на улице с наступлением темноты.</w:t>
      </w:r>
    </w:p>
    <w:p w:rsidR="00884D1C" w:rsidRPr="00884D1C" w:rsidRDefault="00884D1C" w:rsidP="00884D1C">
      <w:pPr>
        <w:pStyle w:val="a3"/>
        <w:spacing w:after="0" w:line="240" w:lineRule="auto"/>
        <w:rPr>
          <w:sz w:val="28"/>
          <w:szCs w:val="28"/>
        </w:rPr>
      </w:pPr>
    </w:p>
    <w:p w:rsidR="00884D1C" w:rsidRDefault="00E222AC" w:rsidP="00884D1C">
      <w:pPr>
        <w:spacing w:after="0" w:line="240" w:lineRule="auto"/>
        <w:ind w:left="360"/>
        <w:rPr>
          <w:rFonts w:cs="Arial"/>
          <w:color w:val="000000"/>
          <w:sz w:val="28"/>
          <w:szCs w:val="28"/>
        </w:rPr>
      </w:pPr>
      <w:r w:rsidRPr="00884D1C">
        <w:rPr>
          <w:rFonts w:cs="Arial"/>
          <w:color w:val="000000"/>
          <w:sz w:val="28"/>
          <w:szCs w:val="28"/>
        </w:rPr>
        <w:br/>
      </w:r>
      <w:r w:rsidRPr="00884D1C">
        <w:rPr>
          <w:rFonts w:cs="Arial"/>
          <w:color w:val="FF0000"/>
          <w:sz w:val="28"/>
          <w:szCs w:val="28"/>
        </w:rPr>
        <w:t>Памятка «Учим ребенка безопасному поведению»</w:t>
      </w:r>
    </w:p>
    <w:p w:rsidR="00884D1C" w:rsidRDefault="00E222AC" w:rsidP="00884D1C">
      <w:pPr>
        <w:spacing w:after="0" w:line="240" w:lineRule="auto"/>
        <w:ind w:left="360"/>
        <w:rPr>
          <w:rFonts w:cs="Arial"/>
          <w:color w:val="000000"/>
          <w:sz w:val="28"/>
          <w:szCs w:val="28"/>
        </w:rPr>
      </w:pPr>
      <w:r w:rsidRPr="00884D1C">
        <w:rPr>
          <w:rFonts w:cs="Arial"/>
          <w:color w:val="000000"/>
          <w:sz w:val="28"/>
          <w:szCs w:val="28"/>
        </w:rPr>
        <w:br/>
        <w:t>Эти правила должны войти у ребенка в привычку. Учите его и всегда сами соблюдайте такие рекомендации:</w:t>
      </w:r>
      <w:r w:rsidRPr="00884D1C">
        <w:rPr>
          <w:rFonts w:cs="Arial"/>
          <w:color w:val="000000"/>
          <w:sz w:val="28"/>
          <w:szCs w:val="28"/>
        </w:rPr>
        <w:br/>
      </w:r>
      <w:r w:rsidRPr="00884D1C">
        <w:rPr>
          <w:rFonts w:cs="Arial"/>
          <w:color w:val="000000"/>
          <w:sz w:val="28"/>
          <w:szCs w:val="28"/>
        </w:rPr>
        <w:br/>
        <w:t xml:space="preserve">Прежде чем открыть дверь, посмотри в глазок, нет ли за дверью </w:t>
      </w:r>
      <w:r w:rsidRPr="00884D1C">
        <w:rPr>
          <w:rFonts w:cs="Arial"/>
          <w:color w:val="000000"/>
          <w:sz w:val="28"/>
          <w:szCs w:val="28"/>
        </w:rPr>
        <w:lastRenderedPageBreak/>
        <w:t>посторонних.</w:t>
      </w:r>
      <w:r w:rsidRPr="00884D1C">
        <w:rPr>
          <w:rFonts w:cs="Arial"/>
          <w:color w:val="000000"/>
          <w:sz w:val="28"/>
          <w:szCs w:val="28"/>
        </w:rPr>
        <w:br/>
        <w:t>Если никого не видно, но слышны голоса, подожди, пока люди не уйдут с площадки.</w:t>
      </w:r>
      <w:r w:rsidRPr="00884D1C">
        <w:rPr>
          <w:rFonts w:cs="Arial"/>
          <w:color w:val="000000"/>
          <w:sz w:val="28"/>
          <w:szCs w:val="28"/>
        </w:rPr>
        <w:br/>
        <w:t>Всегда закрывай за собой дверь на ключ, когда выходишь из квартиры.</w:t>
      </w:r>
      <w:r w:rsidRPr="00884D1C">
        <w:rPr>
          <w:rFonts w:cs="Arial"/>
          <w:color w:val="000000"/>
          <w:sz w:val="28"/>
          <w:szCs w:val="28"/>
        </w:rPr>
        <w:br/>
        <w:t>Не просматривай почту около ящика, поднимись домой и посмотри там.</w:t>
      </w:r>
      <w:r w:rsidRPr="00884D1C">
        <w:rPr>
          <w:rFonts w:cs="Arial"/>
          <w:color w:val="000000"/>
          <w:sz w:val="28"/>
          <w:szCs w:val="28"/>
        </w:rPr>
        <w:br/>
        <w:t>Вышел из квартиры и увидел подозрительных людей — вернись немедленно обратно.</w:t>
      </w:r>
      <w:r w:rsidRPr="00884D1C">
        <w:rPr>
          <w:rFonts w:cs="Arial"/>
          <w:color w:val="000000"/>
          <w:sz w:val="28"/>
          <w:szCs w:val="28"/>
        </w:rPr>
        <w:br/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  <w:r w:rsidRPr="00884D1C">
        <w:rPr>
          <w:rFonts w:cs="Arial"/>
          <w:color w:val="000000"/>
          <w:sz w:val="28"/>
          <w:szCs w:val="28"/>
        </w:rPr>
        <w:br/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884D1C">
        <w:rPr>
          <w:rFonts w:cs="Arial"/>
          <w:color w:val="000000"/>
          <w:sz w:val="28"/>
          <w:szCs w:val="28"/>
        </w:rPr>
        <w:br/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884D1C" w:rsidRDefault="00E222AC" w:rsidP="00884D1C">
      <w:pPr>
        <w:spacing w:after="0" w:line="240" w:lineRule="auto"/>
        <w:ind w:left="360"/>
        <w:rPr>
          <w:rFonts w:cs="Arial"/>
          <w:color w:val="000000"/>
          <w:sz w:val="28"/>
          <w:szCs w:val="28"/>
        </w:rPr>
      </w:pPr>
      <w:r w:rsidRPr="00884D1C">
        <w:rPr>
          <w:rFonts w:cs="Arial"/>
          <w:color w:val="000000"/>
          <w:sz w:val="28"/>
          <w:szCs w:val="28"/>
        </w:rPr>
        <w:br/>
      </w:r>
      <w:r w:rsidRPr="00884D1C">
        <w:rPr>
          <w:rFonts w:cs="Arial"/>
          <w:color w:val="FF0000"/>
          <w:sz w:val="28"/>
          <w:szCs w:val="28"/>
        </w:rPr>
        <w:t>Памятка «Безопасное общение по телефону»</w:t>
      </w:r>
    </w:p>
    <w:p w:rsidR="00E81818" w:rsidRPr="00884D1C" w:rsidRDefault="00E222AC" w:rsidP="00884D1C">
      <w:pPr>
        <w:spacing w:after="0" w:line="240" w:lineRule="auto"/>
        <w:ind w:left="360"/>
        <w:rPr>
          <w:sz w:val="28"/>
          <w:szCs w:val="28"/>
        </w:rPr>
      </w:pPr>
      <w:r w:rsidRPr="00884D1C">
        <w:rPr>
          <w:rFonts w:cs="Arial"/>
          <w:color w:val="000000"/>
          <w:sz w:val="28"/>
          <w:szCs w:val="28"/>
        </w:rPr>
        <w:br/>
        <w:t>Поднимая трубку, не называй своего имени или имени звонящего, ты можешь ошибиться, а преступник этим воспользуется.</w:t>
      </w:r>
      <w:r w:rsidRPr="00884D1C">
        <w:rPr>
          <w:rFonts w:cs="Arial"/>
          <w:color w:val="000000"/>
          <w:sz w:val="28"/>
          <w:szCs w:val="28"/>
        </w:rPr>
        <w:br/>
        <w:t>Никогда и никому не говори, что ты дома один.</w:t>
      </w:r>
      <w:r w:rsidRPr="00884D1C">
        <w:rPr>
          <w:rFonts w:cs="Arial"/>
          <w:color w:val="000000"/>
          <w:sz w:val="28"/>
          <w:szCs w:val="28"/>
        </w:rPr>
        <w:br/>
        <w:t>Если просят назвать адрес, не называй, попроси перезвонить позже.</w:t>
      </w:r>
      <w:r w:rsidRPr="00884D1C">
        <w:rPr>
          <w:rFonts w:cs="Arial"/>
          <w:color w:val="000000"/>
          <w:sz w:val="28"/>
          <w:szCs w:val="28"/>
        </w:rPr>
        <w:br/>
        <w:t>Договариваясь о встрече с друзьями, назначай ее на время, когда в квартире будет еще кто-то, кроме тебя.</w:t>
      </w:r>
      <w:r w:rsidRPr="00884D1C">
        <w:rPr>
          <w:rFonts w:cs="Arial"/>
          <w:color w:val="000000"/>
          <w:sz w:val="28"/>
          <w:szCs w:val="28"/>
        </w:rPr>
        <w:br/>
        <w:t>Если тебя пытаются втянуть в непристойный разговор, положи трубку и сообщи обязательно родителям.</w:t>
      </w:r>
      <w:r w:rsidRPr="00884D1C">
        <w:rPr>
          <w:rFonts w:cs="Arial"/>
          <w:color w:val="000000"/>
          <w:sz w:val="28"/>
          <w:szCs w:val="28"/>
        </w:rPr>
        <w:br/>
      </w:r>
      <w:r w:rsidRPr="00884D1C">
        <w:rPr>
          <w:rFonts w:cs="Arial"/>
          <w:color w:val="000000"/>
          <w:sz w:val="28"/>
          <w:szCs w:val="28"/>
        </w:rPr>
        <w:br/>
      </w:r>
      <w:bookmarkEnd w:id="0"/>
    </w:p>
    <w:sectPr w:rsidR="00E81818" w:rsidRPr="0088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2047"/>
    <w:multiLevelType w:val="hybridMultilevel"/>
    <w:tmpl w:val="69A20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0E2B"/>
    <w:multiLevelType w:val="hybridMultilevel"/>
    <w:tmpl w:val="721866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1266"/>
    <w:multiLevelType w:val="hybridMultilevel"/>
    <w:tmpl w:val="FD08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E6F26"/>
    <w:multiLevelType w:val="hybridMultilevel"/>
    <w:tmpl w:val="B8DE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AC"/>
    <w:rsid w:val="00884D1C"/>
    <w:rsid w:val="00E222AC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CD60"/>
  <w15:chartTrackingRefBased/>
  <w15:docId w15:val="{754F2C94-0A20-4F16-A7D1-73CEF1D6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2022-08-09T05:26:00Z</dcterms:created>
  <dcterms:modified xsi:type="dcterms:W3CDTF">2022-08-09T05:42:00Z</dcterms:modified>
</cp:coreProperties>
</file>